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C890" w14:textId="36241AA2" w:rsidR="00F875C7" w:rsidRDefault="00F875C7" w:rsidP="00F875C7">
      <w:pPr>
        <w:pStyle w:val="3GPPHeader"/>
        <w:spacing w:after="0"/>
        <w:rPr>
          <w:rFonts w:ascii="Arial" w:hAnsi="Arial" w:cs="Arial"/>
          <w:sz w:val="22"/>
          <w:szCs w:val="22"/>
        </w:rPr>
      </w:pPr>
      <w:bookmarkStart w:id="0" w:name="_Hlk492190689"/>
      <w:bookmarkStart w:id="1" w:name="_Hlk73431007"/>
      <w:bookmarkStart w:id="2" w:name="_Toc242573361"/>
      <w:r w:rsidRPr="00A72D48">
        <w:rPr>
          <w:rFonts w:ascii="Arial" w:hAnsi="Arial" w:cs="Arial"/>
          <w:sz w:val="22"/>
          <w:szCs w:val="22"/>
        </w:rPr>
        <w:t>3GPP TSG-RAN2 Meeting #132</w:t>
      </w:r>
      <w:r w:rsidRPr="00A72D48">
        <w:rPr>
          <w:rFonts w:ascii="Arial" w:hAnsi="Arial" w:cs="Arial"/>
          <w:sz w:val="22"/>
          <w:szCs w:val="22"/>
        </w:rPr>
        <w:tab/>
      </w:r>
      <w:r w:rsidR="00A72D48" w:rsidRPr="00A72D48">
        <w:rPr>
          <w:rFonts w:ascii="Arial" w:hAnsi="Arial" w:cs="Arial"/>
          <w:sz w:val="22"/>
          <w:szCs w:val="22"/>
          <w:lang w:val="en-SE"/>
        </w:rPr>
        <w:t>R2-2508437</w:t>
      </w:r>
    </w:p>
    <w:bookmarkEnd w:id="0"/>
    <w:bookmarkEnd w:id="1"/>
    <w:p w14:paraId="3A7944E8" w14:textId="7952085D" w:rsidR="00F875C7" w:rsidRPr="00361820" w:rsidRDefault="00F875C7" w:rsidP="00F875C7">
      <w:pPr>
        <w:pStyle w:val="3GPPHeader"/>
        <w:spacing w:after="120" w:line="240" w:lineRule="auto"/>
        <w:rPr>
          <w:rFonts w:ascii="Arial" w:eastAsia="Malgun Gothic" w:hAnsi="Arial" w:cs="Arial"/>
          <w:sz w:val="22"/>
          <w:szCs w:val="22"/>
          <w:lang w:val="en-US" w:eastAsia="en-US"/>
        </w:rPr>
      </w:pPr>
      <w:r>
        <w:rPr>
          <w:rFonts w:ascii="Arial" w:eastAsia="Malgun Gothic" w:hAnsi="Arial" w:cs="Arial"/>
          <w:sz w:val="22"/>
          <w:szCs w:val="22"/>
          <w:lang w:val="en-US" w:eastAsia="en-US"/>
        </w:rPr>
        <w:t>Dallas</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USA</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17 - 21</w:t>
      </w:r>
      <w:r w:rsidRPr="0056707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November</w:t>
      </w:r>
      <w:r w:rsidRPr="00567070">
        <w:rPr>
          <w:rFonts w:ascii="Arial" w:eastAsia="Malgun Gothic" w:hAnsi="Arial" w:cs="Arial"/>
          <w:sz w:val="22"/>
          <w:szCs w:val="22"/>
          <w:lang w:val="en-US" w:eastAsia="en-US"/>
        </w:rPr>
        <w:t xml:space="preserve"> </w:t>
      </w:r>
      <w:r w:rsidRPr="00001616">
        <w:rPr>
          <w:rFonts w:ascii="Arial" w:eastAsia="Malgun Gothic" w:hAnsi="Arial" w:cs="Arial"/>
          <w:sz w:val="22"/>
          <w:szCs w:val="22"/>
          <w:lang w:val="en-US" w:eastAsia="en-US"/>
        </w:rPr>
        <w:t>2025</w:t>
      </w:r>
      <w:r>
        <w:rPr>
          <w:rFonts w:ascii="Arial" w:eastAsia="Malgun Gothic" w:hAnsi="Arial" w:cs="Arial"/>
          <w:sz w:val="22"/>
          <w:szCs w:val="22"/>
          <w:lang w:val="en-US" w:eastAsia="en-US"/>
        </w:rPr>
        <w:tab/>
        <w:t xml:space="preserve">Revision of </w:t>
      </w:r>
      <w:hyperlink r:id="rId8" w:history="1">
        <w:r w:rsidRPr="00624B39">
          <w:rPr>
            <w:rStyle w:val="Hyperlink"/>
            <w:rFonts w:ascii="Arial" w:hAnsi="Arial" w:cs="Arial"/>
            <w:sz w:val="22"/>
            <w:szCs w:val="22"/>
            <w:lang w:val="en-US"/>
          </w:rPr>
          <w:t>R2-2507628</w:t>
        </w:r>
      </w:hyperlink>
    </w:p>
    <w:p w14:paraId="59555737" w14:textId="77777777" w:rsidR="00F875C7" w:rsidRDefault="00F875C7" w:rsidP="00F875C7">
      <w:pPr>
        <w:pStyle w:val="3GPPHeader"/>
        <w:spacing w:after="0"/>
        <w:rPr>
          <w:rFonts w:ascii="Arial" w:hAnsi="Arial" w:cs="Arial"/>
          <w:sz w:val="22"/>
        </w:rPr>
      </w:pPr>
    </w:p>
    <w:p w14:paraId="39FFB824" w14:textId="77777777" w:rsidR="00F875C7" w:rsidRPr="00ED06F5" w:rsidRDefault="00F875C7" w:rsidP="00F875C7">
      <w:pPr>
        <w:pStyle w:val="3GPPHeader"/>
        <w:spacing w:after="0"/>
        <w:rPr>
          <w:rFonts w:ascii="Arial" w:hAnsi="Arial" w:cs="Arial"/>
          <w:sz w:val="22"/>
        </w:rPr>
      </w:pPr>
      <w:r w:rsidRPr="00ED06F5">
        <w:rPr>
          <w:rFonts w:ascii="Arial" w:hAnsi="Arial" w:cs="Arial"/>
          <w:sz w:val="22"/>
        </w:rPr>
        <w:tab/>
      </w:r>
    </w:p>
    <w:p w14:paraId="22480AC8" w14:textId="44CC53D5" w:rsidR="00F875C7" w:rsidRPr="00ED06F5" w:rsidRDefault="00F875C7" w:rsidP="00F875C7">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7463B6">
        <w:rPr>
          <w:rFonts w:ascii="Arial" w:hAnsi="Arial" w:cs="Arial"/>
          <w:b w:val="0"/>
          <w:sz w:val="22"/>
        </w:rPr>
        <w:t>8.4.</w:t>
      </w:r>
      <w:r w:rsidR="00FA76D6">
        <w:rPr>
          <w:rFonts w:ascii="Arial" w:hAnsi="Arial" w:cs="Arial"/>
          <w:b w:val="0"/>
          <w:sz w:val="22"/>
        </w:rPr>
        <w:t>3</w:t>
      </w:r>
      <w:r>
        <w:rPr>
          <w:rFonts w:ascii="Arial" w:hAnsi="Arial" w:cs="Arial"/>
          <w:b w:val="0"/>
          <w:sz w:val="22"/>
        </w:rPr>
        <w:t xml:space="preserve"> </w:t>
      </w:r>
      <w:r w:rsidRPr="007463B6">
        <w:rPr>
          <w:rFonts w:ascii="Arial" w:hAnsi="Arial" w:cs="Arial"/>
          <w:b w:val="0"/>
          <w:sz w:val="22"/>
        </w:rPr>
        <w:t>Other issues</w:t>
      </w:r>
    </w:p>
    <w:p w14:paraId="40D25BFE" w14:textId="34C39418" w:rsidR="00F875C7" w:rsidRPr="00775CED" w:rsidRDefault="00F875C7" w:rsidP="00CC0F31">
      <w:pPr>
        <w:pStyle w:val="3GPPHeader"/>
        <w:spacing w:after="120"/>
        <w:ind w:left="1701" w:right="-563" w:hanging="1701"/>
        <w:rPr>
          <w:rFonts w:ascii="Arial" w:hAnsi="Arial" w:cs="Arial"/>
          <w:sz w:val="22"/>
          <w:lang w:val="en-US"/>
        </w:rPr>
      </w:pPr>
      <w:r w:rsidRPr="008E37AD">
        <w:rPr>
          <w:rFonts w:ascii="Arial" w:hAnsi="Arial" w:cs="Arial"/>
          <w:sz w:val="22"/>
          <w:lang w:val="en-US"/>
        </w:rPr>
        <w:t xml:space="preserve">Source: </w:t>
      </w:r>
      <w:r w:rsidRPr="008E37AD">
        <w:rPr>
          <w:rFonts w:ascii="Arial" w:hAnsi="Arial" w:cs="Arial"/>
          <w:sz w:val="22"/>
          <w:lang w:val="en-US"/>
        </w:rPr>
        <w:tab/>
      </w:r>
      <w:r w:rsidRPr="008E37AD">
        <w:rPr>
          <w:rFonts w:ascii="Arial" w:hAnsi="Arial" w:cs="Arial"/>
          <w:b w:val="0"/>
          <w:bCs/>
          <w:color w:val="000000" w:themeColor="text1"/>
          <w:sz w:val="22"/>
          <w:lang w:val="en-US"/>
        </w:rPr>
        <w:t xml:space="preserve">Ericsson, Nokia, </w:t>
      </w:r>
      <w:r w:rsidR="009F5804" w:rsidRPr="009F5804">
        <w:rPr>
          <w:rFonts w:ascii="Arial" w:hAnsi="Arial" w:cs="Arial"/>
          <w:b w:val="0"/>
          <w:bCs/>
          <w:color w:val="000000" w:themeColor="text1"/>
          <w:sz w:val="22"/>
          <w:lang w:val="en-US"/>
        </w:rPr>
        <w:t>ZTE Corporation, Sanechips</w:t>
      </w:r>
      <w:r w:rsidRPr="008E37AD">
        <w:rPr>
          <w:rFonts w:ascii="Arial" w:hAnsi="Arial" w:cs="Arial"/>
          <w:b w:val="0"/>
          <w:bCs/>
          <w:color w:val="000000" w:themeColor="text1"/>
          <w:sz w:val="22"/>
          <w:lang w:val="en-US"/>
        </w:rPr>
        <w:t xml:space="preserve">, Vodafone, </w:t>
      </w:r>
      <w:r w:rsidRPr="00775CED">
        <w:rPr>
          <w:rFonts w:ascii="Arial" w:hAnsi="Arial" w:cs="Arial"/>
          <w:b w:val="0"/>
          <w:bCs/>
          <w:sz w:val="22"/>
          <w:lang w:val="en-US"/>
        </w:rPr>
        <w:t xml:space="preserve">Interdigital, </w:t>
      </w:r>
      <w:r w:rsidR="00775CED" w:rsidRPr="00775CED">
        <w:rPr>
          <w:rFonts w:ascii="Arial" w:hAnsi="Arial" w:cs="Arial"/>
          <w:b w:val="0"/>
          <w:bCs/>
          <w:sz w:val="22"/>
          <w:lang w:val="en-US"/>
        </w:rPr>
        <w:t>T-Mobile USA</w:t>
      </w:r>
      <w:r w:rsidR="00CC0F31">
        <w:rPr>
          <w:rFonts w:ascii="Arial" w:hAnsi="Arial" w:cs="Arial"/>
          <w:b w:val="0"/>
          <w:bCs/>
          <w:sz w:val="22"/>
          <w:lang w:val="en-US"/>
        </w:rPr>
        <w:t>, OPPO</w:t>
      </w:r>
      <w:r w:rsidR="001E350A">
        <w:rPr>
          <w:rFonts w:ascii="Arial" w:hAnsi="Arial" w:cs="Arial"/>
          <w:b w:val="0"/>
          <w:bCs/>
          <w:sz w:val="22"/>
          <w:lang w:val="en-US"/>
        </w:rPr>
        <w:t xml:space="preserve">, </w:t>
      </w:r>
      <w:r w:rsidR="001E350A" w:rsidRPr="001E350A">
        <w:rPr>
          <w:rFonts w:ascii="Arial" w:hAnsi="Arial" w:cs="Arial"/>
          <w:b w:val="0"/>
          <w:bCs/>
          <w:sz w:val="22"/>
          <w:lang w:val="en-US"/>
        </w:rPr>
        <w:t>BT Plc</w:t>
      </w:r>
      <w:r w:rsidR="00874E42">
        <w:rPr>
          <w:rFonts w:ascii="Arial" w:hAnsi="Arial" w:cs="Arial"/>
          <w:b w:val="0"/>
          <w:bCs/>
          <w:sz w:val="22"/>
          <w:lang w:val="en-US"/>
        </w:rPr>
        <w:t xml:space="preserve">, </w:t>
      </w:r>
      <w:r w:rsidR="00874E42" w:rsidRPr="00874E42">
        <w:rPr>
          <w:rFonts w:ascii="Arial" w:hAnsi="Arial" w:cs="Arial"/>
          <w:b w:val="0"/>
          <w:bCs/>
          <w:sz w:val="22"/>
          <w:lang w:val="en-US"/>
        </w:rPr>
        <w:t>Deutsche Telekom</w:t>
      </w:r>
    </w:p>
    <w:p w14:paraId="61200819" w14:textId="77777777" w:rsidR="00F875C7" w:rsidRPr="008F7D64" w:rsidRDefault="00F875C7" w:rsidP="00F875C7">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 and low mobility criterion</w:t>
      </w:r>
    </w:p>
    <w:p w14:paraId="24E38558" w14:textId="77777777" w:rsidR="00F875C7" w:rsidRPr="00A128F5" w:rsidRDefault="00F875C7" w:rsidP="00F875C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477F47C7" w14:textId="77777777" w:rsidR="00F875C7" w:rsidRDefault="00F875C7" w:rsidP="00F875C7">
      <w:pPr>
        <w:pStyle w:val="Heading1"/>
      </w:pPr>
      <w:r>
        <w:t>Introduction</w:t>
      </w:r>
    </w:p>
    <w:p w14:paraId="78F169B7" w14:textId="77777777" w:rsidR="00F875C7" w:rsidRDefault="00F875C7" w:rsidP="00F875C7">
      <w:pPr>
        <w:rPr>
          <w:lang w:val="en-GB" w:eastAsia="zh-CN"/>
        </w:rPr>
      </w:pPr>
      <w:r>
        <w:rPr>
          <w:lang w:val="en-GB" w:eastAsia="zh-CN"/>
        </w:rPr>
        <w:t>The use of low mobility criterion</w:t>
      </w:r>
      <w:r w:rsidRPr="009005D6">
        <w:rPr>
          <w:lang w:val="en-GB" w:eastAsia="zh-CN"/>
        </w:rPr>
        <w:t xml:space="preserve"> </w:t>
      </w:r>
      <w:r>
        <w:rPr>
          <w:lang w:val="en-GB" w:eastAsia="zh-CN"/>
        </w:rPr>
        <w:t>with LP-WUS RRM offloading and relaxation, using MR measurements for entry and LR measurements for exit (aka not entry) was discussed in RAN2#131-bis [1-4]. No agreement was reached, but the chairman suggested:</w:t>
      </w:r>
    </w:p>
    <w:p w14:paraId="60719C2C" w14:textId="77777777" w:rsidR="00F875C7" w:rsidRPr="005D0E26" w:rsidRDefault="00F875C7" w:rsidP="00F875C7">
      <w:pPr>
        <w:pStyle w:val="Doc-text2"/>
        <w:rPr>
          <w:rFonts w:eastAsia="SimSun"/>
          <w:color w:val="C45911" w:themeColor="accent2" w:themeShade="BF"/>
          <w:lang w:eastAsia="zh-CN"/>
        </w:rPr>
      </w:pPr>
      <w:r w:rsidRPr="005D0E26">
        <w:rPr>
          <w:rFonts w:eastAsia="SimSun" w:hint="eastAsia"/>
          <w:color w:val="C45911" w:themeColor="accent2" w:themeShade="BF"/>
          <w:lang w:eastAsia="zh-CN"/>
        </w:rPr>
        <w:t xml:space="preserve">Chair: we will discuss </w:t>
      </w:r>
      <w:r w:rsidRPr="005D0E26">
        <w:rPr>
          <w:rFonts w:eastAsia="SimSun"/>
          <w:color w:val="C45911" w:themeColor="accent2" w:themeShade="BF"/>
          <w:lang w:eastAsia="zh-CN"/>
        </w:rPr>
        <w:t>again</w:t>
      </w:r>
      <w:r w:rsidRPr="005D0E26">
        <w:rPr>
          <w:rFonts w:eastAsia="SimSun" w:hint="eastAsia"/>
          <w:color w:val="C45911" w:themeColor="accent2" w:themeShade="BF"/>
          <w:lang w:eastAsia="zh-CN"/>
        </w:rPr>
        <w:t xml:space="preserve"> in the next meeting. Joint </w:t>
      </w:r>
      <w:r w:rsidRPr="005D0E26">
        <w:rPr>
          <w:rFonts w:eastAsia="SimSun"/>
          <w:color w:val="C45911" w:themeColor="accent2" w:themeShade="BF"/>
          <w:lang w:eastAsia="zh-CN"/>
        </w:rPr>
        <w:t>proposal</w:t>
      </w:r>
      <w:r w:rsidRPr="005D0E26">
        <w:rPr>
          <w:rFonts w:eastAsia="SimSun" w:hint="eastAsia"/>
          <w:color w:val="C45911" w:themeColor="accent2" w:themeShade="BF"/>
          <w:lang w:eastAsia="zh-CN"/>
        </w:rPr>
        <w:t xml:space="preserve"> is greatly encouraged. </w:t>
      </w:r>
    </w:p>
    <w:p w14:paraId="01812638" w14:textId="77777777" w:rsidR="00F875C7" w:rsidRDefault="00F875C7" w:rsidP="00F875C7">
      <w:pPr>
        <w:rPr>
          <w:lang w:val="en-GB" w:eastAsia="zh-CN"/>
        </w:rPr>
      </w:pPr>
      <w:r>
        <w:rPr>
          <w:lang w:val="en-GB" w:eastAsia="zh-CN"/>
        </w:rPr>
        <w:t xml:space="preserve"> </w:t>
      </w:r>
    </w:p>
    <w:p w14:paraId="52A3EAD7" w14:textId="77777777" w:rsidR="00F875C7" w:rsidRDefault="00F875C7" w:rsidP="00F875C7">
      <w:pPr>
        <w:pStyle w:val="Heading1"/>
      </w:pPr>
      <w:bookmarkStart w:id="3" w:name="_Toc242573354"/>
      <w:r>
        <w:t>Discussion</w:t>
      </w:r>
      <w:bookmarkEnd w:id="3"/>
    </w:p>
    <w:p w14:paraId="7575124B" w14:textId="4F8D22C0" w:rsidR="00F875C7" w:rsidRPr="007669D6" w:rsidRDefault="00F875C7" w:rsidP="00F875C7">
      <w:pPr>
        <w:rPr>
          <w:b/>
          <w:bCs/>
          <w:lang w:val="en-GB" w:eastAsia="zh-CN"/>
        </w:rPr>
      </w:pPr>
      <w:r>
        <w:rPr>
          <w:b/>
          <w:bCs/>
          <w:lang w:val="en-GB" w:eastAsia="zh-CN"/>
        </w:rPr>
        <w:t>RRM relaxation</w:t>
      </w:r>
    </w:p>
    <w:p w14:paraId="23F2FBFE" w14:textId="711BC264" w:rsidR="0011275E" w:rsidRDefault="00F875C7" w:rsidP="00F875C7">
      <w:pPr>
        <w:rPr>
          <w:szCs w:val="20"/>
          <w:lang w:val="en-GB" w:eastAsia="zh-CN"/>
        </w:rPr>
      </w:pPr>
      <w:r>
        <w:rPr>
          <w:szCs w:val="20"/>
          <w:lang w:val="en-GB" w:eastAsia="zh-CN"/>
        </w:rPr>
        <w:t xml:space="preserve">If the entry condition for Rel-19 serving and neighbouring cell RRM relaxation is met when corresponding thresholds are configured, then the UE may use a scaling factor 16 for serving and neighbouring cell measurements (see </w:t>
      </w:r>
      <w:r>
        <w:t>K</w:t>
      </w:r>
      <w:r>
        <w:rPr>
          <w:vertAlign w:val="subscript"/>
        </w:rPr>
        <w:t>LPW</w:t>
      </w:r>
      <w:r>
        <w:rPr>
          <w:szCs w:val="20"/>
          <w:lang w:val="en-GB" w:eastAsia="zh-CN"/>
        </w:rPr>
        <w:t xml:space="preserve"> in 38.133). This means that with a DRX cycle of 1.28 seconds the UE is not required to measure neighbour cell(s) for at least 20 seconds, and the latency to detect and evaluate the measurements adds further delay to the cell reselection. Full evaluation for reselection would take around 100s according to 38.133. In an urban environment with irregular coverage patterns the strongest cell can change quickly. Furthermore a neighbour cell can be stronger even when the UE is still close to the cell centre. This is the reason why </w:t>
      </w:r>
      <w:proofErr w:type="spellStart"/>
      <w:r>
        <w:rPr>
          <w:szCs w:val="20"/>
          <w:lang w:val="en-GB" w:eastAsia="zh-CN"/>
        </w:rPr>
        <w:t>S</w:t>
      </w:r>
      <w:r>
        <w:rPr>
          <w:szCs w:val="20"/>
          <w:vertAlign w:val="subscript"/>
          <w:lang w:val="en-GB" w:eastAsia="zh-CN"/>
        </w:rPr>
        <w:t>intraSearch</w:t>
      </w:r>
      <w:proofErr w:type="spellEnd"/>
      <w:r>
        <w:rPr>
          <w:szCs w:val="20"/>
          <w:lang w:val="en-GB" w:eastAsia="zh-CN"/>
        </w:rPr>
        <w:t xml:space="preserve"> is configured close to the cell centre in such scenario. If a moving UE is not measuring neighbour cell for 20 seconds and the evaluation takes 100s, then the cell reselection and paging performance may be seriously impacted, because the UE is not camped on the strongest cell or the serving cell has become not suitable to camp on.</w:t>
      </w:r>
      <w:r w:rsidR="0011275E">
        <w:rPr>
          <w:szCs w:val="20"/>
          <w:lang w:val="en-GB" w:eastAsia="zh-CN"/>
        </w:rPr>
        <w:t xml:space="preserve"> Similar observations can be made for inter-frequency measurements. </w:t>
      </w:r>
      <w:r w:rsidR="003E50B5">
        <w:rPr>
          <w:szCs w:val="20"/>
          <w:lang w:val="en-GB" w:eastAsia="zh-CN"/>
        </w:rPr>
        <w:t>When the UE did not find a suitable intra-frequency neighbour cell to reselect to, e.g. it ended up in a bad spot or at the cell border, then a moving UE should not apply a scaling factor 16 to inter-frequency measurements, especially when it has to measure multiple layers</w:t>
      </w:r>
      <w:r w:rsidR="00D914EE">
        <w:rPr>
          <w:szCs w:val="20"/>
          <w:lang w:val="en-GB" w:eastAsia="zh-CN"/>
        </w:rPr>
        <w:t xml:space="preserve"> for a suitable cell</w:t>
      </w:r>
      <w:r w:rsidR="003E50B5">
        <w:rPr>
          <w:szCs w:val="20"/>
          <w:lang w:val="en-GB" w:eastAsia="zh-CN"/>
        </w:rPr>
        <w:t xml:space="preserve">. </w:t>
      </w:r>
    </w:p>
    <w:p w14:paraId="21B39294" w14:textId="77777777" w:rsidR="00F875C7" w:rsidRPr="00BB28CD" w:rsidRDefault="00F875C7" w:rsidP="00F875C7">
      <w:pPr>
        <w:rPr>
          <w:b/>
          <w:bCs/>
          <w:szCs w:val="20"/>
          <w:lang w:val="en-GB" w:eastAsia="zh-CN"/>
        </w:rPr>
      </w:pPr>
      <w:r w:rsidRPr="00BB28CD">
        <w:rPr>
          <w:b/>
          <w:bCs/>
          <w:szCs w:val="20"/>
          <w:lang w:val="en-GB" w:eastAsia="zh-CN"/>
        </w:rPr>
        <w:t>RRM offloading</w:t>
      </w:r>
    </w:p>
    <w:p w14:paraId="010AF403" w14:textId="77777777" w:rsidR="00F875C7" w:rsidRPr="00E41093" w:rsidRDefault="00F875C7" w:rsidP="00F875C7">
      <w:pPr>
        <w:rPr>
          <w:szCs w:val="20"/>
          <w:lang w:val="en-GB" w:eastAsia="zh-CN"/>
        </w:rPr>
      </w:pPr>
      <w:r>
        <w:rPr>
          <w:szCs w:val="20"/>
          <w:lang w:val="en-GB" w:eastAsia="zh-CN"/>
        </w:rPr>
        <w:t xml:space="preserve">RAN2 agreed and captured that the offloading threshold(s) are configured larger or equal to </w:t>
      </w:r>
      <w:proofErr w:type="spellStart"/>
      <w:r>
        <w:rPr>
          <w:szCs w:val="20"/>
          <w:lang w:val="en-GB" w:eastAsia="zh-CN"/>
        </w:rPr>
        <w:t>S</w:t>
      </w:r>
      <w:r>
        <w:rPr>
          <w:szCs w:val="20"/>
          <w:vertAlign w:val="subscript"/>
          <w:lang w:val="en-GB" w:eastAsia="zh-CN"/>
        </w:rPr>
        <w:t>intraSearch</w:t>
      </w:r>
      <w:proofErr w:type="spellEnd"/>
      <w:r>
        <w:rPr>
          <w:szCs w:val="20"/>
          <w:lang w:val="en-GB" w:eastAsia="zh-CN"/>
        </w:rPr>
        <w:t xml:space="preserve">. In case the NW only configures RRM offloading without RRM relaxation then the LP-WUS coverage it practically limited to </w:t>
      </w:r>
      <w:proofErr w:type="spellStart"/>
      <w:r>
        <w:rPr>
          <w:szCs w:val="20"/>
          <w:lang w:val="en-GB" w:eastAsia="zh-CN"/>
        </w:rPr>
        <w:t>S</w:t>
      </w:r>
      <w:r>
        <w:rPr>
          <w:szCs w:val="20"/>
          <w:vertAlign w:val="subscript"/>
          <w:lang w:val="en-GB" w:eastAsia="zh-CN"/>
        </w:rPr>
        <w:t>intraSearch</w:t>
      </w:r>
      <w:proofErr w:type="spellEnd"/>
      <w:r>
        <w:rPr>
          <w:szCs w:val="20"/>
          <w:lang w:val="en-GB" w:eastAsia="zh-CN"/>
        </w:rPr>
        <w:t xml:space="preserve">, i.e. close to the cell centre. When RRM relaxation is not configured, the NW should be allowed to configure the offloading threshold(s) below </w:t>
      </w:r>
      <w:proofErr w:type="spellStart"/>
      <w:r>
        <w:rPr>
          <w:szCs w:val="20"/>
          <w:lang w:val="en-GB" w:eastAsia="zh-CN"/>
        </w:rPr>
        <w:t>S</w:t>
      </w:r>
      <w:r>
        <w:rPr>
          <w:szCs w:val="20"/>
          <w:vertAlign w:val="subscript"/>
          <w:lang w:val="en-GB" w:eastAsia="zh-CN"/>
        </w:rPr>
        <w:t>intraSearch</w:t>
      </w:r>
      <w:proofErr w:type="spellEnd"/>
      <w:r>
        <w:rPr>
          <w:szCs w:val="20"/>
          <w:lang w:val="en-GB" w:eastAsia="zh-CN"/>
        </w:rPr>
        <w:t>.</w:t>
      </w:r>
    </w:p>
    <w:p w14:paraId="1C3FCC11" w14:textId="77777777" w:rsidR="00F875C7" w:rsidRPr="0055183C" w:rsidRDefault="00F875C7" w:rsidP="00F875C7">
      <w:pPr>
        <w:rPr>
          <w:b/>
          <w:bCs/>
          <w:lang w:val="en-GB" w:eastAsia="zh-CN"/>
        </w:rPr>
      </w:pPr>
      <w:r w:rsidRPr="0055183C">
        <w:rPr>
          <w:b/>
          <w:bCs/>
          <w:lang w:val="en-GB" w:eastAsia="zh-CN"/>
        </w:rPr>
        <w:t>Solutions</w:t>
      </w:r>
    </w:p>
    <w:p w14:paraId="56846BC3" w14:textId="77777777" w:rsidR="00F875C7" w:rsidRDefault="00F875C7" w:rsidP="00F875C7">
      <w:pPr>
        <w:rPr>
          <w:lang w:val="en-GB" w:eastAsia="zh-CN"/>
        </w:rPr>
      </w:pPr>
      <w:r>
        <w:rPr>
          <w:lang w:val="en-GB" w:eastAsia="zh-CN"/>
        </w:rPr>
        <w:t xml:space="preserve">During offline discussions it has been mentioned that impact on paging/cell reselection can be prevented by taking the UE mobility into account. If the UE did not detect a stronger neighbour cell while it was </w:t>
      </w:r>
      <w:r>
        <w:rPr>
          <w:lang w:val="en-GB" w:eastAsia="zh-CN"/>
        </w:rPr>
        <w:lastRenderedPageBreak/>
        <w:t>moving, then the UE can refrain from neighbour cell measurements when it stopped moving until it starts moving again. However there were different views on how to enable this:</w:t>
      </w:r>
    </w:p>
    <w:p w14:paraId="3126F70A" w14:textId="77777777" w:rsidR="00F875C7" w:rsidRDefault="00F875C7" w:rsidP="00F875C7">
      <w:pPr>
        <w:pStyle w:val="ListParagraph"/>
        <w:numPr>
          <w:ilvl w:val="0"/>
          <w:numId w:val="5"/>
        </w:numPr>
        <w:rPr>
          <w:lang w:val="en-GB" w:eastAsia="zh-CN"/>
        </w:rPr>
      </w:pPr>
      <w:r>
        <w:rPr>
          <w:lang w:val="en-GB" w:eastAsia="zh-CN"/>
        </w:rPr>
        <w:t>Leave it to UE implementation (e.g. the UE uses whatever means it has to detect mobility, e.g.  positioning, and does not apply the scaling factor when mobility is detected).</w:t>
      </w:r>
    </w:p>
    <w:p w14:paraId="3EDFF8AD" w14:textId="77777777" w:rsidR="00F875C7" w:rsidRPr="0032219F" w:rsidRDefault="00F875C7" w:rsidP="00F875C7">
      <w:pPr>
        <w:pStyle w:val="ListParagraph"/>
        <w:numPr>
          <w:ilvl w:val="0"/>
          <w:numId w:val="5"/>
        </w:numPr>
        <w:rPr>
          <w:lang w:val="en-GB" w:eastAsia="zh-CN"/>
        </w:rPr>
      </w:pPr>
      <w:r>
        <w:rPr>
          <w:lang w:val="en-GB" w:eastAsia="zh-CN"/>
        </w:rPr>
        <w:t>Introduce low mobility criterion with LP-WUS (e.g. the UE only applies the scaling factor 16 when it is in low mobility state).</w:t>
      </w:r>
    </w:p>
    <w:p w14:paraId="3153C79C" w14:textId="77777777" w:rsidR="00F875C7" w:rsidRDefault="00F875C7" w:rsidP="00F875C7">
      <w:pPr>
        <w:rPr>
          <w:lang w:val="en-GB" w:eastAsia="zh-CN"/>
        </w:rPr>
      </w:pPr>
      <w:r>
        <w:rPr>
          <w:lang w:val="en-GB" w:eastAsia="zh-CN"/>
        </w:rPr>
        <w:t xml:space="preserve">Paging and cell reselection performance is a critical KPI for the operator and therefore this issue cannot be left to UE implementation. It is proposed to add the low mobility criterion to </w:t>
      </w:r>
      <w:r w:rsidRPr="00B32D05">
        <w:rPr>
          <w:szCs w:val="20"/>
          <w:lang w:val="en-GB" w:eastAsia="zh-CN"/>
        </w:rPr>
        <w:t xml:space="preserve">entry </w:t>
      </w:r>
      <w:r>
        <w:rPr>
          <w:szCs w:val="20"/>
          <w:lang w:val="en-GB" w:eastAsia="zh-CN"/>
        </w:rPr>
        <w:t>condition for Rel-19 RRM offloading and relaxation. This means that the MR measurements are used to determine when the UE enters low mobility state and the LR measurements are used to detected when the UE is no longer in low mobility state i.e. started moving again:</w:t>
      </w:r>
    </w:p>
    <w:p w14:paraId="761D7F70" w14:textId="3F7E6F32" w:rsidR="00F875C7" w:rsidRPr="00B65CCB" w:rsidRDefault="00F875C7" w:rsidP="00F875C7">
      <w:pPr>
        <w:pStyle w:val="Proposal"/>
      </w:pPr>
      <w:bookmarkStart w:id="4" w:name="_Toc210804022"/>
      <w:bookmarkStart w:id="5" w:name="_Hlk212811888"/>
      <w:bookmarkStart w:id="6" w:name="_Toc213405974"/>
      <w:r w:rsidRPr="00B65CCB">
        <w:t>Add low mobility criterion (</w:t>
      </w:r>
      <w:r w:rsidRPr="00C517BB">
        <w:t>up to NW to configure</w:t>
      </w:r>
      <w:r w:rsidRPr="00B65CCB">
        <w:t xml:space="preserve">) to the entry condition for Rel-19 RRM </w:t>
      </w:r>
      <w:r>
        <w:t xml:space="preserve">offloading and </w:t>
      </w:r>
      <w:r w:rsidRPr="00B65CCB">
        <w:t>relaxation for LP-WUS UE.</w:t>
      </w:r>
      <w:bookmarkEnd w:id="4"/>
      <w:r w:rsidRPr="00B65CCB">
        <w:t xml:space="preserve"> The UE may use LR serving cell measurements to evaluate the low mobility criterion when it is in Rel-19 RRM </w:t>
      </w:r>
      <w:r>
        <w:t xml:space="preserve">offloading or </w:t>
      </w:r>
      <w:r w:rsidRPr="00B65CCB">
        <w:t>relaxation state.</w:t>
      </w:r>
      <w:bookmarkEnd w:id="6"/>
      <w:r>
        <w:t xml:space="preserve"> </w:t>
      </w:r>
    </w:p>
    <w:bookmarkEnd w:id="5"/>
    <w:p w14:paraId="260996AA" w14:textId="77777777" w:rsidR="00F875C7" w:rsidRDefault="00F875C7" w:rsidP="00F875C7">
      <w:pPr>
        <w:rPr>
          <w:lang w:val="en-GB" w:eastAsia="zh-CN"/>
        </w:rPr>
      </w:pPr>
      <w:r>
        <w:rPr>
          <w:lang w:val="en-GB" w:eastAsia="zh-CN"/>
        </w:rPr>
        <w:t>TPs are provided for further discussion and agreement in the Annex.</w:t>
      </w:r>
    </w:p>
    <w:p w14:paraId="7E6848A5" w14:textId="77777777" w:rsidR="00F875C7" w:rsidRDefault="00F875C7" w:rsidP="00F875C7">
      <w:pPr>
        <w:pStyle w:val="Heading1"/>
        <w:jc w:val="both"/>
      </w:pPr>
      <w:bookmarkStart w:id="7" w:name="_Toc242573360"/>
      <w:r>
        <w:t>Summary</w:t>
      </w:r>
      <w:bookmarkEnd w:id="7"/>
    </w:p>
    <w:p w14:paraId="01B7E811" w14:textId="77777777" w:rsidR="00F875C7" w:rsidRDefault="00F875C7" w:rsidP="00F875C7">
      <w:r>
        <w:t xml:space="preserve">RAN2 is kindly asked to discuss low mobility criterion and Rel-19 RRM relaxation: </w:t>
      </w:r>
    </w:p>
    <w:bookmarkStart w:id="8" w:name="_Hlk159150618"/>
    <w:p w14:paraId="4E92205B" w14:textId="77777777" w:rsidR="00B11259" w:rsidRDefault="00F875C7">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13405974" w:history="1">
        <w:r w:rsidR="00B11259" w:rsidRPr="00A55E2F">
          <w:rPr>
            <w:rStyle w:val="Hyperlink"/>
            <w:noProof/>
          </w:rPr>
          <w:t>Proposal 1</w:t>
        </w:r>
        <w:r w:rsidR="00B11259">
          <w:rPr>
            <w:rFonts w:asciiTheme="minorHAnsi" w:eastAsiaTheme="minorEastAsia" w:hAnsiTheme="minorHAnsi"/>
            <w:b w:val="0"/>
            <w:noProof/>
            <w:kern w:val="2"/>
            <w:sz w:val="24"/>
            <w:szCs w:val="24"/>
            <w:lang w:val="en-SE" w:eastAsia="en-SE"/>
            <w14:ligatures w14:val="standardContextual"/>
          </w:rPr>
          <w:tab/>
        </w:r>
        <w:r w:rsidR="00B11259" w:rsidRPr="00A55E2F">
          <w:rPr>
            <w:rStyle w:val="Hyperlink"/>
            <w:noProof/>
          </w:rPr>
          <w:t>Add low mobility criterion (up to NW to configure) to the entry condition for Rel-19 RRM offloading and relaxation for LP-WUS UE. The UE may use LR serving cell measurements to evaluate the low mobility criterion when it is in Rel-19 RRM offloading or relaxation state.</w:t>
        </w:r>
      </w:hyperlink>
    </w:p>
    <w:p w14:paraId="1A6A95CD" w14:textId="56F01A33" w:rsidR="005C2ED2" w:rsidRDefault="00F875C7" w:rsidP="00F875C7">
      <w:r w:rsidRPr="008E3596">
        <w:rPr>
          <w:b/>
          <w:bCs/>
        </w:rPr>
        <w:fldChar w:fldCharType="end"/>
      </w:r>
      <w:bookmarkEnd w:id="8"/>
    </w:p>
    <w:p w14:paraId="5A15FD36" w14:textId="77777777" w:rsidR="009D725A" w:rsidRDefault="009D725A" w:rsidP="009D725A">
      <w:pPr>
        <w:pStyle w:val="Heading1"/>
        <w:rPr>
          <w:noProof/>
        </w:rPr>
      </w:pPr>
      <w:r>
        <w:rPr>
          <w:noProof/>
        </w:rPr>
        <w:t>References</w:t>
      </w:r>
      <w:bookmarkEnd w:id="2"/>
    </w:p>
    <w:p w14:paraId="12125E5F" w14:textId="47610742" w:rsidR="00EB7BA1" w:rsidRPr="00EB7BA1" w:rsidRDefault="00EB7BA1" w:rsidP="00EB7BA1">
      <w:pPr>
        <w:pStyle w:val="Doc-title"/>
        <w:numPr>
          <w:ilvl w:val="0"/>
          <w:numId w:val="1"/>
        </w:numPr>
        <w:spacing w:before="60" w:after="60"/>
        <w:rPr>
          <w:rFonts w:eastAsia="SimSun"/>
          <w:sz w:val="16"/>
          <w:szCs w:val="16"/>
          <w:lang w:eastAsia="zh-CN"/>
        </w:rPr>
      </w:pPr>
      <w:hyperlink r:id="rId9" w:history="1">
        <w:r w:rsidRPr="00EB7BA1">
          <w:rPr>
            <w:rStyle w:val="Hyperlink"/>
            <w:sz w:val="16"/>
            <w:szCs w:val="16"/>
          </w:rPr>
          <w:t>R2-2507011</w:t>
        </w:r>
      </w:hyperlink>
      <w:r w:rsidRPr="00EB7BA1">
        <w:rPr>
          <w:sz w:val="16"/>
          <w:szCs w:val="16"/>
        </w:rPr>
        <w:t xml:space="preserve">, </w:t>
      </w:r>
      <w:r w:rsidRPr="00EB7BA1">
        <w:rPr>
          <w:i/>
          <w:iCs/>
          <w:sz w:val="16"/>
          <w:szCs w:val="16"/>
        </w:rPr>
        <w:t>Discussion on other open issues for LP-WUS WUR</w:t>
      </w:r>
      <w:r w:rsidRPr="00EB7BA1">
        <w:rPr>
          <w:sz w:val="16"/>
          <w:szCs w:val="16"/>
        </w:rPr>
        <w:t xml:space="preserve">, vivo, </w:t>
      </w:r>
      <w:r w:rsidRPr="00EB7BA1">
        <w:rPr>
          <w:rFonts w:cs="Arial"/>
          <w:sz w:val="16"/>
          <w:szCs w:val="16"/>
          <w:lang w:val="de-DE"/>
        </w:rPr>
        <w:t>DISC, RAN2#131bis</w:t>
      </w:r>
      <w:r w:rsidRPr="00EB7BA1">
        <w:rPr>
          <w:sz w:val="16"/>
          <w:szCs w:val="16"/>
        </w:rPr>
        <w:t xml:space="preserve"> </w:t>
      </w:r>
    </w:p>
    <w:p w14:paraId="65BB19CF" w14:textId="3A491AEA" w:rsidR="00EB7BA1" w:rsidRPr="00EB7BA1" w:rsidRDefault="00EB7BA1" w:rsidP="00EB7BA1">
      <w:pPr>
        <w:pStyle w:val="Doc-title"/>
        <w:numPr>
          <w:ilvl w:val="0"/>
          <w:numId w:val="1"/>
        </w:numPr>
        <w:spacing w:before="60" w:after="60"/>
        <w:rPr>
          <w:rFonts w:eastAsia="SimSun"/>
          <w:sz w:val="16"/>
          <w:szCs w:val="16"/>
          <w:lang w:eastAsia="zh-CN"/>
        </w:rPr>
      </w:pPr>
      <w:hyperlink r:id="rId10" w:history="1">
        <w:r w:rsidRPr="00EB7BA1">
          <w:rPr>
            <w:rStyle w:val="Hyperlink"/>
            <w:sz w:val="16"/>
            <w:szCs w:val="16"/>
          </w:rPr>
          <w:t>R2-2507505</w:t>
        </w:r>
      </w:hyperlink>
      <w:r w:rsidRPr="00EB7BA1">
        <w:rPr>
          <w:sz w:val="16"/>
          <w:szCs w:val="16"/>
        </w:rPr>
        <w:t xml:space="preserve">, </w:t>
      </w:r>
      <w:r w:rsidRPr="00EB7BA1">
        <w:rPr>
          <w:i/>
          <w:iCs/>
          <w:sz w:val="16"/>
          <w:szCs w:val="16"/>
        </w:rPr>
        <w:t>Open issues on LP-WUS</w:t>
      </w:r>
      <w:r w:rsidRPr="00EB7BA1">
        <w:rPr>
          <w:sz w:val="16"/>
          <w:szCs w:val="16"/>
        </w:rPr>
        <w:t xml:space="preserve">, </w:t>
      </w:r>
      <w:proofErr w:type="spellStart"/>
      <w:r w:rsidRPr="00EB7BA1">
        <w:rPr>
          <w:sz w:val="16"/>
          <w:szCs w:val="16"/>
        </w:rPr>
        <w:t>InterDigital</w:t>
      </w:r>
      <w:proofErr w:type="spellEnd"/>
      <w:r w:rsidRPr="00EB7BA1">
        <w:rPr>
          <w:sz w:val="16"/>
          <w:szCs w:val="16"/>
        </w:rPr>
        <w:t xml:space="preserve">, </w:t>
      </w:r>
      <w:r w:rsidRPr="00EB7BA1">
        <w:rPr>
          <w:rFonts w:cs="Arial"/>
          <w:sz w:val="16"/>
          <w:szCs w:val="16"/>
          <w:lang w:val="de-DE"/>
        </w:rPr>
        <w:t>DISC, RAN2#131bis</w:t>
      </w:r>
    </w:p>
    <w:p w14:paraId="4A8EE984" w14:textId="3AAC39B6" w:rsidR="00682662" w:rsidRDefault="004525C4" w:rsidP="00EB7BA1">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Pr="004525C4">
          <w:rPr>
            <w:rStyle w:val="Hyperlink"/>
            <w:rFonts w:cs="Arial"/>
            <w:sz w:val="16"/>
            <w:szCs w:val="16"/>
            <w:lang w:val="de-DE"/>
          </w:rPr>
          <w:t>R2-2507628</w:t>
        </w:r>
      </w:hyperlink>
      <w:r w:rsidR="009F02FA" w:rsidRPr="00130F86">
        <w:rPr>
          <w:rFonts w:cs="Arial"/>
          <w:sz w:val="16"/>
          <w:szCs w:val="16"/>
          <w:lang w:val="de-DE"/>
        </w:rPr>
        <w:t>,</w:t>
      </w:r>
      <w:r>
        <w:rPr>
          <w:rFonts w:cs="Arial"/>
          <w:sz w:val="16"/>
          <w:szCs w:val="16"/>
          <w:lang w:val="de-DE"/>
        </w:rPr>
        <w:t xml:space="preserve"> </w:t>
      </w:r>
      <w:r>
        <w:rPr>
          <w:rFonts w:cs="Arial"/>
          <w:i/>
          <w:iCs/>
          <w:sz w:val="16"/>
          <w:szCs w:val="16"/>
          <w:lang w:val="de-DE"/>
        </w:rPr>
        <w:t>LP-WUS and low mobility</w:t>
      </w:r>
      <w:r>
        <w:rPr>
          <w:rFonts w:cs="Arial"/>
          <w:sz w:val="16"/>
          <w:szCs w:val="16"/>
          <w:lang w:val="de-DE"/>
        </w:rPr>
        <w:t>, Ericsson, DISC, RAN2#131-bis</w:t>
      </w:r>
    </w:p>
    <w:p w14:paraId="22D78E64" w14:textId="29DAE1A1" w:rsidR="004525C4" w:rsidRDefault="004525C4" w:rsidP="00EB7BA1">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2A60A6">
          <w:rPr>
            <w:rStyle w:val="Hyperlink"/>
            <w:rFonts w:cs="Arial"/>
            <w:sz w:val="16"/>
            <w:szCs w:val="16"/>
            <w:lang w:val="de-DE"/>
          </w:rPr>
          <w:t>R2-2507618</w:t>
        </w:r>
      </w:hyperlink>
      <w:r w:rsidRPr="002A60A6">
        <w:rPr>
          <w:rFonts w:cs="Arial"/>
          <w:sz w:val="16"/>
          <w:szCs w:val="16"/>
          <w:lang w:val="de-DE"/>
        </w:rPr>
        <w:t xml:space="preserve">, </w:t>
      </w:r>
      <w:r w:rsidRPr="002A60A6">
        <w:rPr>
          <w:rFonts w:cs="Arial"/>
          <w:i/>
          <w:iCs/>
          <w:sz w:val="16"/>
          <w:szCs w:val="16"/>
          <w:lang w:val="de-DE"/>
        </w:rPr>
        <w:t>Discussion on open issues in 38.304 for LP-WUS</w:t>
      </w:r>
      <w:r w:rsidRPr="002A60A6">
        <w:rPr>
          <w:rFonts w:cs="Arial"/>
          <w:sz w:val="16"/>
          <w:szCs w:val="16"/>
          <w:lang w:val="de-DE"/>
        </w:rPr>
        <w:t>, Nokia, DISC, RAN2#131bis</w:t>
      </w:r>
    </w:p>
    <w:p w14:paraId="35F652E2" w14:textId="3F76775B" w:rsidR="00435254" w:rsidRDefault="00435254" w:rsidP="00435254">
      <w:pPr>
        <w:pStyle w:val="Heading1"/>
      </w:pPr>
      <w:r>
        <w:t xml:space="preserve">TP </w:t>
      </w:r>
      <w:r w:rsidR="009E4629">
        <w:t xml:space="preserve">38.300, </w:t>
      </w:r>
      <w:r>
        <w:t>38.30</w:t>
      </w:r>
      <w:r w:rsidR="009E4629">
        <w:t>4</w:t>
      </w:r>
      <w:r>
        <w:t>, 38.30</w:t>
      </w:r>
      <w:r w:rsidR="009E4629">
        <w:t xml:space="preserve">6 and </w:t>
      </w:r>
      <w:r>
        <w:t>38.331</w:t>
      </w:r>
    </w:p>
    <w:p w14:paraId="6B7C6257" w14:textId="22E9A833" w:rsidR="006D14CE" w:rsidRPr="00906579" w:rsidRDefault="006D14CE" w:rsidP="006D14CE">
      <w:pPr>
        <w:rPr>
          <w:b/>
          <w:bCs/>
          <w:lang w:val="en-GB" w:eastAsia="zh-CN"/>
        </w:rPr>
      </w:pPr>
      <w:r w:rsidRPr="00906579">
        <w:rPr>
          <w:b/>
          <w:bCs/>
          <w:lang w:val="en-GB" w:eastAsia="zh-CN"/>
        </w:rPr>
        <w:t>38.30</w:t>
      </w:r>
      <w:r>
        <w:rPr>
          <w:b/>
          <w:bCs/>
          <w:lang w:val="en-GB" w:eastAsia="zh-CN"/>
        </w:rPr>
        <w:t>0</w:t>
      </w:r>
    </w:p>
    <w:p w14:paraId="6E4724F2" w14:textId="77777777" w:rsidR="00631B39" w:rsidRPr="00631B39" w:rsidRDefault="00631B39" w:rsidP="00631B39">
      <w:pPr>
        <w:rPr>
          <w:rFonts w:ascii="Times New Roman" w:hAnsi="Times New Roman"/>
        </w:rPr>
      </w:pPr>
      <w:bookmarkStart w:id="9" w:name="_Hlk212462813"/>
      <w:r w:rsidRPr="00631B39">
        <w:rPr>
          <w:rFonts w:ascii="Times New Roman" w:hAnsi="Times New Roman"/>
        </w:rPr>
        <w:t xml:space="preserve">Power saving in RRC_IDLE and RRC_INACTIVE can also be achieved by allowing UEs supporting LP-WUS to relax serving cell measurements on MR, further relax neighbour cell measurements on MR and/or offload serving cell measurements from MR to LR. Conditions for further </w:t>
      </w:r>
      <w:proofErr w:type="gramStart"/>
      <w:r w:rsidRPr="00631B39">
        <w:rPr>
          <w:rFonts w:ascii="Times New Roman" w:hAnsi="Times New Roman"/>
        </w:rPr>
        <w:t>relax</w:t>
      </w:r>
      <w:proofErr w:type="gramEnd"/>
      <w:r w:rsidRPr="00631B39">
        <w:rPr>
          <w:rFonts w:ascii="Times New Roman" w:hAnsi="Times New Roman"/>
        </w:rPr>
        <w:t xml:space="preserve"> neighbour and serving cell measurements are based on MR</w:t>
      </w:r>
      <w:ins w:id="10" w:author="Ericsson Martin" w:date="2025-10-27T09:34:00Z" w16du:dateUtc="2025-10-27T08:34:00Z">
        <w:r w:rsidRPr="00631B39">
          <w:rPr>
            <w:rFonts w:ascii="Times New Roman" w:hAnsi="Times New Roman"/>
          </w:rPr>
          <w:t>,</w:t>
        </w:r>
      </w:ins>
      <w:del w:id="11" w:author="Ericsson Martin" w:date="2025-10-27T09:34:00Z" w16du:dateUtc="2025-10-27T08:34:00Z">
        <w:r w:rsidRPr="00631B39" w:rsidDel="001B76DE">
          <w:rPr>
            <w:rFonts w:ascii="Times New Roman" w:hAnsi="Times New Roman"/>
          </w:rPr>
          <w:delText xml:space="preserve"> and</w:delText>
        </w:r>
      </w:del>
      <w:r w:rsidRPr="00631B39">
        <w:rPr>
          <w:rFonts w:ascii="Times New Roman" w:hAnsi="Times New Roman"/>
        </w:rPr>
        <w:t xml:space="preserve"> optionally LR measurements </w:t>
      </w:r>
      <w:ins w:id="12" w:author="Ericsson Martin" w:date="2025-10-27T09:34:00Z" w16du:dateUtc="2025-10-27T08:34:00Z">
        <w:r w:rsidRPr="00631B39">
          <w:rPr>
            <w:rFonts w:ascii="Times New Roman" w:hAnsi="Times New Roman"/>
          </w:rPr>
          <w:t>and optionally</w:t>
        </w:r>
      </w:ins>
      <w:ins w:id="13" w:author="Ericsson Martin" w:date="2025-10-27T09:35:00Z" w16du:dateUtc="2025-10-27T08:35:00Z">
        <w:r w:rsidRPr="00631B39">
          <w:rPr>
            <w:rFonts w:ascii="Times New Roman" w:hAnsi="Times New Roman"/>
          </w:rPr>
          <w:t xml:space="preserve"> low mobility criterion</w:t>
        </w:r>
      </w:ins>
      <w:ins w:id="14" w:author="Ericsson Martin" w:date="2025-10-27T09:34:00Z" w16du:dateUtc="2025-10-27T08:34:00Z">
        <w:r w:rsidRPr="00631B39">
          <w:rPr>
            <w:rFonts w:ascii="Times New Roman" w:hAnsi="Times New Roman"/>
          </w:rPr>
          <w:t xml:space="preserve"> </w:t>
        </w:r>
      </w:ins>
      <w:r w:rsidRPr="00631B39">
        <w:rPr>
          <w:rFonts w:ascii="Times New Roman" w:hAnsi="Times New Roman"/>
        </w:rPr>
        <w:t>as specified in TS 38.304 [10]. Entry condition for offloading serving cell measurements from MR to LR is based on MR</w:t>
      </w:r>
      <w:ins w:id="15" w:author="Ericsson Martin" w:date="2025-10-30T06:04:00Z" w16du:dateUtc="2025-10-30T05:04:00Z">
        <w:r w:rsidRPr="00631B39">
          <w:rPr>
            <w:rFonts w:ascii="Times New Roman" w:hAnsi="Times New Roman"/>
          </w:rPr>
          <w:t>,</w:t>
        </w:r>
      </w:ins>
      <w:del w:id="16" w:author="Ericsson Martin" w:date="2025-10-30T06:04:00Z" w16du:dateUtc="2025-10-30T05:04:00Z">
        <w:r w:rsidRPr="00631B39" w:rsidDel="00BF5B60">
          <w:rPr>
            <w:rFonts w:ascii="Times New Roman" w:hAnsi="Times New Roman"/>
          </w:rPr>
          <w:delText xml:space="preserve"> and</w:delText>
        </w:r>
      </w:del>
      <w:r w:rsidRPr="00631B39">
        <w:rPr>
          <w:rFonts w:ascii="Times New Roman" w:hAnsi="Times New Roman"/>
        </w:rPr>
        <w:t xml:space="preserve"> optionally LR measurements </w:t>
      </w:r>
      <w:ins w:id="17" w:author="Ericsson Martin" w:date="2025-10-30T06:04:00Z" w16du:dateUtc="2025-10-30T05:04:00Z">
        <w:r w:rsidRPr="00631B39">
          <w:rPr>
            <w:rFonts w:ascii="Times New Roman" w:hAnsi="Times New Roman"/>
          </w:rPr>
          <w:t xml:space="preserve">and optionally low mobility criterion </w:t>
        </w:r>
      </w:ins>
      <w:r w:rsidRPr="00631B39">
        <w:rPr>
          <w:rFonts w:ascii="Times New Roman" w:hAnsi="Times New Roman"/>
        </w:rPr>
        <w:t>as specified in TS 38.304 [10]. Exit conditions for offloading serving cell measurements from MR to LR are based on LR measurements as specified in TS 38.304 [10].</w:t>
      </w:r>
    </w:p>
    <w:bookmarkEnd w:id="9"/>
    <w:p w14:paraId="41F738DE" w14:textId="6BE9BE05" w:rsidR="006D14CE" w:rsidRPr="00906579" w:rsidRDefault="006D14CE" w:rsidP="006D14CE">
      <w:pPr>
        <w:rPr>
          <w:b/>
          <w:bCs/>
          <w:lang w:val="en-GB" w:eastAsia="zh-CN"/>
        </w:rPr>
      </w:pPr>
      <w:r w:rsidRPr="00906579">
        <w:rPr>
          <w:b/>
          <w:bCs/>
          <w:lang w:val="en-GB" w:eastAsia="zh-CN"/>
        </w:rPr>
        <w:t>38.30</w:t>
      </w:r>
      <w:r>
        <w:rPr>
          <w:b/>
          <w:bCs/>
          <w:lang w:val="en-GB" w:eastAsia="zh-CN"/>
        </w:rPr>
        <w:t>4</w:t>
      </w:r>
    </w:p>
    <w:p w14:paraId="7DE48CDD" w14:textId="1A64686F" w:rsidR="000D778D" w:rsidRPr="000D778D" w:rsidRDefault="000D778D" w:rsidP="000D778D">
      <w:pPr>
        <w:pStyle w:val="Heading5"/>
        <w:numPr>
          <w:ilvl w:val="0"/>
          <w:numId w:val="0"/>
        </w:numPr>
        <w:ind w:left="1008" w:hanging="1008"/>
        <w:rPr>
          <w:u w:val="none"/>
        </w:rPr>
      </w:pPr>
      <w:bookmarkStart w:id="18" w:name="_Toc210768540"/>
      <w:r w:rsidRPr="000D778D">
        <w:rPr>
          <w:rFonts w:hint="eastAsia"/>
          <w:u w:val="none"/>
        </w:rPr>
        <w:lastRenderedPageBreak/>
        <w:t>5.2.4.</w:t>
      </w:r>
      <w:r w:rsidRPr="000D778D">
        <w:rPr>
          <w:u w:val="none"/>
        </w:rPr>
        <w:t>12</w:t>
      </w:r>
      <w:r w:rsidRPr="000D778D">
        <w:rPr>
          <w:rFonts w:hint="eastAsia"/>
          <w:u w:val="none"/>
        </w:rPr>
        <w:t>.2</w:t>
      </w:r>
      <w:r w:rsidRPr="000D778D">
        <w:rPr>
          <w:u w:val="none"/>
        </w:rPr>
        <w:tab/>
      </w:r>
      <w:r>
        <w:rPr>
          <w:u w:val="none"/>
        </w:rPr>
        <w:tab/>
      </w:r>
      <w:r w:rsidRPr="000D778D">
        <w:rPr>
          <w:u w:val="none"/>
        </w:rPr>
        <w:t>Relaxed measurement criterion</w:t>
      </w:r>
      <w:bookmarkEnd w:id="18"/>
    </w:p>
    <w:p w14:paraId="43FD06A0" w14:textId="77777777" w:rsidR="000D778D" w:rsidRPr="000D778D" w:rsidRDefault="000D778D" w:rsidP="000D778D">
      <w:pPr>
        <w:rPr>
          <w:rFonts w:ascii="Times New Roman" w:hAnsi="Times New Roman"/>
        </w:rPr>
      </w:pPr>
      <w:r w:rsidRPr="000D778D">
        <w:rPr>
          <w:rFonts w:ascii="Times New Roman" w:hAnsi="Times New Roman"/>
        </w:rPr>
        <w:t>The relaxed measurement criterion for serving cell and neighbouring cell measurement relaxation on MR is fulfilled when:</w:t>
      </w:r>
    </w:p>
    <w:p w14:paraId="5CF40A34" w14:textId="77777777" w:rsidR="000D778D" w:rsidRPr="000D778D" w:rsidRDefault="000D778D" w:rsidP="000D778D">
      <w:pPr>
        <w:pStyle w:val="B1"/>
      </w:pPr>
      <w:r w:rsidRPr="000D778D">
        <w:t>-</w:t>
      </w:r>
      <w:r w:rsidRPr="000D778D">
        <w:tab/>
        <w:t xml:space="preserve">Srxlev &gt; </w:t>
      </w:r>
      <w:proofErr w:type="spellStart"/>
      <w:r w:rsidRPr="000D778D">
        <w:t>S</w:t>
      </w:r>
      <w:r w:rsidRPr="000D778D">
        <w:rPr>
          <w:vertAlign w:val="subscript"/>
        </w:rPr>
        <w:t>LP_WUS_RelaxThresholdP_MR</w:t>
      </w:r>
      <w:proofErr w:type="spellEnd"/>
      <w:r w:rsidRPr="000D778D">
        <w:t>, and,</w:t>
      </w:r>
    </w:p>
    <w:p w14:paraId="1938642E" w14:textId="77777777" w:rsidR="000D778D" w:rsidRPr="000D778D" w:rsidRDefault="000D778D" w:rsidP="000D778D">
      <w:pPr>
        <w:pStyle w:val="B1"/>
      </w:pPr>
      <w:r w:rsidRPr="000D778D">
        <w:t>-</w:t>
      </w:r>
      <w:r w:rsidRPr="000D778D">
        <w:tab/>
        <w:t>Q</w:t>
      </w:r>
      <w:r w:rsidRPr="000D778D">
        <w:rPr>
          <w:vertAlign w:val="subscript"/>
        </w:rPr>
        <w:t>rxlevmeas</w:t>
      </w:r>
      <w:r w:rsidRPr="000D778D">
        <w:t xml:space="preserve">_lr &gt; </w:t>
      </w:r>
      <w:proofErr w:type="spellStart"/>
      <w:r w:rsidRPr="000D778D">
        <w:t>Q</w:t>
      </w:r>
      <w:r w:rsidRPr="000D778D">
        <w:rPr>
          <w:vertAlign w:val="subscript"/>
        </w:rPr>
        <w:t>LP_WUS_RelaxThresholdP_LR</w:t>
      </w:r>
      <w:proofErr w:type="spellEnd"/>
      <w:r w:rsidRPr="000D778D">
        <w:t xml:space="preserve">, if </w:t>
      </w:r>
      <w:proofErr w:type="spellStart"/>
      <w:r w:rsidRPr="000D778D">
        <w:t>Q</w:t>
      </w:r>
      <w:r w:rsidRPr="000D778D">
        <w:rPr>
          <w:vertAlign w:val="subscript"/>
        </w:rPr>
        <w:t>LP_WUS_EntryThresholdP_LR</w:t>
      </w:r>
      <w:proofErr w:type="spellEnd"/>
      <w:r w:rsidRPr="000D778D">
        <w:t xml:space="preserve"> is configured, and,</w:t>
      </w:r>
    </w:p>
    <w:p w14:paraId="2367F2C8" w14:textId="77777777" w:rsidR="000D778D" w:rsidRPr="000D778D" w:rsidRDefault="000D778D" w:rsidP="000D778D">
      <w:pPr>
        <w:pStyle w:val="B1"/>
      </w:pPr>
      <w:r w:rsidRPr="000D778D">
        <w:t>-</w:t>
      </w:r>
      <w:r w:rsidRPr="000D778D">
        <w:tab/>
      </w:r>
      <w:r w:rsidRPr="000D778D">
        <w:rPr>
          <w:rFonts w:eastAsia="DengXian"/>
        </w:rPr>
        <w:t>Squal</w:t>
      </w:r>
      <w:r w:rsidRPr="000D778D">
        <w:t xml:space="preserve"> &gt; </w:t>
      </w:r>
      <w:proofErr w:type="spellStart"/>
      <w:r w:rsidRPr="000D778D">
        <w:t>S</w:t>
      </w:r>
      <w:r w:rsidRPr="000D778D">
        <w:rPr>
          <w:vertAlign w:val="subscript"/>
        </w:rPr>
        <w:t>LP_WUS_RelaxThresholdQ_MR</w:t>
      </w:r>
      <w:proofErr w:type="spellEnd"/>
      <w:r w:rsidRPr="000D778D">
        <w:t xml:space="preserve">, if </w:t>
      </w:r>
      <w:proofErr w:type="spellStart"/>
      <w:r w:rsidRPr="000D778D">
        <w:t>S</w:t>
      </w:r>
      <w:r w:rsidRPr="000D778D">
        <w:rPr>
          <w:vertAlign w:val="subscript"/>
        </w:rPr>
        <w:t>LP_WUS_RelaxThresholdQ_MR</w:t>
      </w:r>
      <w:proofErr w:type="spellEnd"/>
      <w:r w:rsidRPr="000D778D">
        <w:t xml:space="preserve"> is configured, and</w:t>
      </w:r>
      <w:ins w:id="19" w:author="Ericsson Martin" w:date="2025-10-27T10:47:00Z" w16du:dateUtc="2025-10-27T09:47:00Z">
        <w:r w:rsidRPr="000D778D">
          <w:t>,</w:t>
        </w:r>
      </w:ins>
    </w:p>
    <w:p w14:paraId="65D9B3BA" w14:textId="77777777" w:rsidR="000D778D" w:rsidRPr="000D778D" w:rsidRDefault="000D778D" w:rsidP="000D778D">
      <w:pPr>
        <w:pStyle w:val="B1"/>
      </w:pPr>
      <w:r w:rsidRPr="000D778D">
        <w:t>-</w:t>
      </w:r>
      <w:r w:rsidRPr="000D778D">
        <w:tab/>
      </w:r>
      <w:proofErr w:type="spellStart"/>
      <w:r w:rsidRPr="000D778D">
        <w:t>Q</w:t>
      </w:r>
      <w:r w:rsidRPr="000D778D">
        <w:rPr>
          <w:vertAlign w:val="subscript"/>
        </w:rPr>
        <w:t>qualmeas</w:t>
      </w:r>
      <w:r w:rsidRPr="000D778D">
        <w:t>_lr</w:t>
      </w:r>
      <w:proofErr w:type="spellEnd"/>
      <w:r w:rsidRPr="000D778D">
        <w:t xml:space="preserve"> &gt; </w:t>
      </w:r>
      <w:proofErr w:type="spellStart"/>
      <w:r w:rsidRPr="000D778D">
        <w:t>Q</w:t>
      </w:r>
      <w:r w:rsidRPr="000D778D">
        <w:rPr>
          <w:vertAlign w:val="subscript"/>
        </w:rPr>
        <w:t>LP_WUS_RelaxThresholdQ_LR</w:t>
      </w:r>
      <w:proofErr w:type="spellEnd"/>
      <w:r w:rsidRPr="000D778D">
        <w:t xml:space="preserve">, if </w:t>
      </w:r>
      <w:proofErr w:type="spellStart"/>
      <w:r w:rsidRPr="000D778D">
        <w:t>Q</w:t>
      </w:r>
      <w:r w:rsidRPr="000D778D">
        <w:rPr>
          <w:vertAlign w:val="subscript"/>
        </w:rPr>
        <w:t>LP_WUS_EntryThresholdQ_LR</w:t>
      </w:r>
      <w:proofErr w:type="spellEnd"/>
      <w:r w:rsidRPr="000D778D">
        <w:t xml:space="preserve"> is configured,</w:t>
      </w:r>
      <w:ins w:id="20" w:author="Ericsson Martin" w:date="2025-10-27T10:46:00Z" w16du:dateUtc="2025-10-27T09:46:00Z">
        <w:r w:rsidRPr="000D778D">
          <w:t xml:space="preserve"> and</w:t>
        </w:r>
      </w:ins>
      <w:ins w:id="21" w:author="Ericsson Martin" w:date="2025-10-27T10:47:00Z" w16du:dateUtc="2025-10-27T09:47:00Z">
        <w:r w:rsidRPr="000D778D">
          <w:t>,</w:t>
        </w:r>
      </w:ins>
    </w:p>
    <w:p w14:paraId="6BD0D4F0" w14:textId="77777777" w:rsidR="000D778D" w:rsidRPr="000D778D" w:rsidRDefault="000D778D" w:rsidP="000D778D">
      <w:pPr>
        <w:pStyle w:val="B1"/>
        <w:rPr>
          <w:ins w:id="22" w:author="Ericsson Martin" w:date="2025-10-27T10:47:00Z" w16du:dateUtc="2025-10-27T09:47:00Z"/>
          <w:lang w:eastAsia="zh-CN"/>
        </w:rPr>
      </w:pPr>
      <w:ins w:id="23" w:author="Ericsson Martin" w:date="2025-10-27T10:47:00Z" w16du:dateUtc="2025-10-27T09:47:00Z">
        <w:r w:rsidRPr="000D778D">
          <w:t>-</w:t>
        </w:r>
        <w:r w:rsidRPr="000D778D">
          <w:tab/>
          <w:t xml:space="preserve">Low mobility criterion in clause </w:t>
        </w:r>
      </w:ins>
      <w:ins w:id="24" w:author="Ericsson Martin" w:date="2025-10-27T12:58:00Z" w16du:dateUtc="2025-10-27T11:58:00Z">
        <w:r w:rsidRPr="000D778D">
          <w:t>5.2.4.12.x</w:t>
        </w:r>
      </w:ins>
      <w:ins w:id="25" w:author="Ericsson Martin" w:date="2025-10-27T10:47:00Z" w16du:dateUtc="2025-10-27T09:47:00Z">
        <w:r w:rsidRPr="000D778D">
          <w:t xml:space="preserve"> is fulfilled, if </w:t>
        </w:r>
        <w:proofErr w:type="spellStart"/>
        <w:r w:rsidRPr="000D778D">
          <w:rPr>
            <w:i/>
            <w:iCs/>
            <w:lang w:eastAsia="en-GB"/>
          </w:rPr>
          <w:t>lowMobilityEvaluationLPWUS</w:t>
        </w:r>
        <w:proofErr w:type="spellEnd"/>
        <w:r w:rsidRPr="000D778D">
          <w:t xml:space="preserve"> is configured</w:t>
        </w:r>
        <w:r w:rsidRPr="000D778D">
          <w:rPr>
            <w:lang w:eastAsia="zh-CN"/>
          </w:rPr>
          <w:t>.</w:t>
        </w:r>
      </w:ins>
    </w:p>
    <w:p w14:paraId="4585EA62" w14:textId="77777777" w:rsidR="000D778D" w:rsidRPr="000D778D" w:rsidRDefault="000D778D" w:rsidP="000D778D">
      <w:pPr>
        <w:rPr>
          <w:rFonts w:ascii="Times New Roman" w:hAnsi="Times New Roman"/>
        </w:rPr>
      </w:pPr>
      <w:r w:rsidRPr="000D778D">
        <w:rPr>
          <w:rFonts w:ascii="Times New Roman" w:hAnsi="Times New Roman"/>
        </w:rPr>
        <w:t>Where:</w:t>
      </w:r>
    </w:p>
    <w:p w14:paraId="3D7D7A5B" w14:textId="77777777" w:rsidR="000D778D" w:rsidRPr="000D778D" w:rsidRDefault="000D778D" w:rsidP="000D778D">
      <w:pPr>
        <w:pStyle w:val="B1"/>
      </w:pPr>
      <w:r w:rsidRPr="000D778D">
        <w:t>-</w:t>
      </w:r>
      <w:r w:rsidRPr="000D778D">
        <w:tab/>
        <w:t>Srxlev = current Srxlev value of the serving cell (dB).</w:t>
      </w:r>
    </w:p>
    <w:p w14:paraId="11CBDD36" w14:textId="77777777" w:rsidR="000D778D" w:rsidRPr="000D778D" w:rsidRDefault="000D778D" w:rsidP="000D778D">
      <w:pPr>
        <w:pStyle w:val="B1"/>
      </w:pPr>
      <w:r w:rsidRPr="000D778D">
        <w:t>-</w:t>
      </w:r>
      <w:r w:rsidRPr="000D778D">
        <w:tab/>
        <w:t>Squal = current Squal value of the serving cell (dB).</w:t>
      </w:r>
    </w:p>
    <w:p w14:paraId="54F22686" w14:textId="77777777" w:rsidR="000D778D" w:rsidRPr="000D778D" w:rsidRDefault="000D778D" w:rsidP="000D778D">
      <w:pPr>
        <w:pStyle w:val="B1"/>
      </w:pPr>
      <w:r w:rsidRPr="000D778D">
        <w:t>-</w:t>
      </w:r>
      <w:r w:rsidRPr="000D778D">
        <w:tab/>
        <w:t>Q</w:t>
      </w:r>
      <w:r w:rsidRPr="000D778D">
        <w:rPr>
          <w:vertAlign w:val="subscript"/>
        </w:rPr>
        <w:t>rxlevmeas</w:t>
      </w:r>
      <w:r w:rsidRPr="000D778D">
        <w:t>_lr = current measured cell RX level value of the serving cell based on LR (RSRP).</w:t>
      </w:r>
    </w:p>
    <w:p w14:paraId="68BCCE93" w14:textId="77777777" w:rsidR="000D778D" w:rsidRPr="000D778D" w:rsidRDefault="000D778D" w:rsidP="000D778D">
      <w:pPr>
        <w:pStyle w:val="B1"/>
      </w:pPr>
      <w:r w:rsidRPr="000D778D">
        <w:t>-</w:t>
      </w:r>
      <w:r w:rsidRPr="000D778D">
        <w:tab/>
      </w:r>
      <w:proofErr w:type="spellStart"/>
      <w:r w:rsidRPr="000D778D">
        <w:t>Q</w:t>
      </w:r>
      <w:r w:rsidRPr="000D778D">
        <w:rPr>
          <w:vertAlign w:val="subscript"/>
        </w:rPr>
        <w:t>qualmeas</w:t>
      </w:r>
      <w:r w:rsidRPr="000D778D">
        <w:t>_lr</w:t>
      </w:r>
      <w:proofErr w:type="spellEnd"/>
      <w:r w:rsidRPr="000D778D">
        <w:t xml:space="preserve"> = current measured cell quality value of the serving cell based on LR (RSRQ).</w:t>
      </w:r>
    </w:p>
    <w:p w14:paraId="2E4DCCD2" w14:textId="77777777" w:rsidR="000D778D" w:rsidRPr="000D778D" w:rsidRDefault="000D778D" w:rsidP="000D778D">
      <w:pPr>
        <w:pStyle w:val="B1"/>
      </w:pPr>
      <w:r w:rsidRPr="000D778D">
        <w:t>-</w:t>
      </w:r>
      <w:r w:rsidRPr="000D778D">
        <w:tab/>
      </w:r>
      <w:proofErr w:type="spellStart"/>
      <w:r w:rsidRPr="000D778D">
        <w:t>S</w:t>
      </w:r>
      <w:r w:rsidRPr="000D778D">
        <w:rPr>
          <w:vertAlign w:val="subscript"/>
        </w:rPr>
        <w:t>LP_WUS_RelaxThresholdP_MR</w:t>
      </w:r>
      <w:proofErr w:type="spellEnd"/>
      <w:r w:rsidRPr="000D778D">
        <w:t>: The Srxlev threshold for the criterion for serving cell and neighbouring cell measurement relaxation based on MR.</w:t>
      </w:r>
    </w:p>
    <w:p w14:paraId="79B771F2" w14:textId="77777777" w:rsidR="000D778D" w:rsidRPr="000D778D" w:rsidRDefault="000D778D" w:rsidP="000D778D">
      <w:pPr>
        <w:pStyle w:val="B1"/>
      </w:pPr>
      <w:r w:rsidRPr="000D778D">
        <w:t>-</w:t>
      </w:r>
      <w:r w:rsidRPr="000D778D">
        <w:tab/>
      </w:r>
      <w:proofErr w:type="spellStart"/>
      <w:r w:rsidRPr="000D778D">
        <w:t>S</w:t>
      </w:r>
      <w:r w:rsidRPr="000D778D">
        <w:rPr>
          <w:vertAlign w:val="subscript"/>
        </w:rPr>
        <w:t>LP_WUS_RelaxThresholdQ_MR</w:t>
      </w:r>
      <w:proofErr w:type="spellEnd"/>
      <w:r w:rsidRPr="000D778D">
        <w:t>: The Squal threshold for the criterion for serving cell and neighbouring cell measurement relaxation based on MR.</w:t>
      </w:r>
    </w:p>
    <w:p w14:paraId="0D9B5311" w14:textId="77777777" w:rsidR="000D778D" w:rsidRPr="000D778D" w:rsidRDefault="000D778D" w:rsidP="000D778D">
      <w:pPr>
        <w:pStyle w:val="B1"/>
      </w:pPr>
      <w:r w:rsidRPr="000D778D">
        <w:t>-</w:t>
      </w:r>
      <w:r w:rsidRPr="000D778D">
        <w:tab/>
      </w:r>
      <w:proofErr w:type="spellStart"/>
      <w:r w:rsidRPr="000D778D">
        <w:t>Q</w:t>
      </w:r>
      <w:r w:rsidRPr="000D778D">
        <w:rPr>
          <w:vertAlign w:val="subscript"/>
        </w:rPr>
        <w:t>LP_WUS_RelaxThresholdP_LR</w:t>
      </w:r>
      <w:proofErr w:type="spellEnd"/>
      <w:r w:rsidRPr="000D778D">
        <w:t>: The cell RX level threshold for the criterion for serving cell and neighbouring cell measurement relaxation based on LR.</w:t>
      </w:r>
    </w:p>
    <w:p w14:paraId="1ACE7A49" w14:textId="77777777" w:rsidR="000D778D" w:rsidRPr="000D778D" w:rsidRDefault="000D778D" w:rsidP="000D778D">
      <w:pPr>
        <w:pStyle w:val="B1"/>
      </w:pPr>
      <w:r w:rsidRPr="000D778D">
        <w:t>-</w:t>
      </w:r>
      <w:r w:rsidRPr="000D778D">
        <w:tab/>
      </w:r>
      <w:proofErr w:type="spellStart"/>
      <w:r w:rsidRPr="000D778D">
        <w:t>Q</w:t>
      </w:r>
      <w:r w:rsidRPr="000D778D">
        <w:rPr>
          <w:vertAlign w:val="subscript"/>
        </w:rPr>
        <w:t>LP_WUS_RelaxThresholdQ_LR</w:t>
      </w:r>
      <w:proofErr w:type="spellEnd"/>
      <w:r w:rsidRPr="000D778D">
        <w:t>: The cell quality threshold for the criterion for serving cell and neighbouring cell measurement relaxation based on LR.</w:t>
      </w:r>
    </w:p>
    <w:p w14:paraId="7E360474" w14:textId="77777777" w:rsidR="000D778D" w:rsidRPr="000D778D" w:rsidRDefault="000D778D" w:rsidP="000D778D">
      <w:pPr>
        <w:rPr>
          <w:rFonts w:ascii="Times New Roman" w:hAnsi="Times New Roman"/>
        </w:rPr>
      </w:pPr>
      <w:r w:rsidRPr="000D778D">
        <w:rPr>
          <w:rFonts w:ascii="Times New Roman" w:hAnsi="Times New Roman"/>
        </w:rPr>
        <w:t xml:space="preserve">These thresholds can be configured separately for LR </w:t>
      </w:r>
      <w:r w:rsidRPr="000D778D">
        <w:rPr>
          <w:rFonts w:ascii="Times New Roman" w:hAnsi="Times New Roman"/>
          <w:bCs/>
        </w:rPr>
        <w:t xml:space="preserve">measurements based on LP-SS and LR measurements based on SSB if a cell supports both measurement types </w:t>
      </w:r>
      <w:r w:rsidRPr="000D778D">
        <w:rPr>
          <w:rFonts w:ascii="Times New Roman" w:hAnsi="Times New Roman"/>
        </w:rPr>
        <w:t xml:space="preserve">as specified in TS 38.331 [3]. </w:t>
      </w:r>
      <w:proofErr w:type="spellStart"/>
      <w:r w:rsidRPr="000D778D">
        <w:rPr>
          <w:rFonts w:ascii="Times New Roman" w:hAnsi="Times New Roman"/>
        </w:rPr>
        <w:t>S</w:t>
      </w:r>
      <w:r w:rsidRPr="000D778D">
        <w:rPr>
          <w:rFonts w:ascii="Times New Roman" w:hAnsi="Times New Roman"/>
          <w:vertAlign w:val="subscript"/>
        </w:rPr>
        <w:t>LP_WUS_RelaxThresholdP_MR</w:t>
      </w:r>
      <w:proofErr w:type="spellEnd"/>
      <w:r w:rsidRPr="000D778D">
        <w:rPr>
          <w:rFonts w:ascii="Times New Roman" w:hAnsi="Times New Roman"/>
        </w:rPr>
        <w:t xml:space="preserve"> is the parameter </w:t>
      </w:r>
      <w:r w:rsidRPr="000D778D">
        <w:rPr>
          <w:rFonts w:ascii="Times New Roman" w:hAnsi="Times New Roman"/>
          <w:i/>
        </w:rPr>
        <w:t>S</w:t>
      </w:r>
      <w:r w:rsidRPr="000D778D">
        <w:rPr>
          <w:rFonts w:ascii="Times New Roman" w:hAnsi="Times New Roman"/>
          <w:i/>
          <w:vertAlign w:val="subscript"/>
        </w:rPr>
        <w:t>SearchThresholdP3</w:t>
      </w:r>
      <w:r w:rsidRPr="000D778D">
        <w:rPr>
          <w:rFonts w:ascii="Times New Roman" w:hAnsi="Times New Roman"/>
        </w:rPr>
        <w:t xml:space="preserve"> or </w:t>
      </w:r>
      <w:r w:rsidRPr="000D778D">
        <w:rPr>
          <w:rFonts w:ascii="Times New Roman" w:hAnsi="Times New Roman"/>
          <w:i/>
          <w:lang w:eastAsia="sv-SE"/>
        </w:rPr>
        <w:t>S</w:t>
      </w:r>
      <w:r w:rsidRPr="000D778D">
        <w:rPr>
          <w:rFonts w:ascii="Times New Roman" w:hAnsi="Times New Roman"/>
          <w:i/>
          <w:vertAlign w:val="subscript"/>
          <w:lang w:eastAsia="sv-SE"/>
        </w:rPr>
        <w:t>SearchThresholdP4</w:t>
      </w:r>
      <w:r w:rsidRPr="000D778D">
        <w:rPr>
          <w:rFonts w:ascii="Times New Roman" w:hAnsi="Times New Roman"/>
          <w:vertAlign w:val="subscript"/>
        </w:rPr>
        <w:t xml:space="preserve"> </w:t>
      </w:r>
      <w:r w:rsidRPr="000D778D">
        <w:rPr>
          <w:rFonts w:ascii="Times New Roman" w:hAnsi="Times New Roman"/>
        </w:rPr>
        <w:t xml:space="preserve"> in TS 38.331 [3]. </w:t>
      </w:r>
      <w:proofErr w:type="spellStart"/>
      <w:r w:rsidRPr="000D778D">
        <w:rPr>
          <w:rFonts w:ascii="Times New Roman" w:hAnsi="Times New Roman"/>
        </w:rPr>
        <w:t>S</w:t>
      </w:r>
      <w:r w:rsidRPr="000D778D">
        <w:rPr>
          <w:rFonts w:ascii="Times New Roman" w:hAnsi="Times New Roman"/>
          <w:vertAlign w:val="subscript"/>
        </w:rPr>
        <w:t>LP_WUS_RelaxThresholdQ_MR</w:t>
      </w:r>
      <w:proofErr w:type="spellEnd"/>
      <w:r w:rsidRPr="000D778D">
        <w:rPr>
          <w:rFonts w:ascii="Times New Roman" w:hAnsi="Times New Roman"/>
        </w:rPr>
        <w:t xml:space="preserve"> is the parameter </w:t>
      </w:r>
      <w:r w:rsidRPr="000D778D">
        <w:rPr>
          <w:rFonts w:ascii="Times New Roman" w:hAnsi="Times New Roman"/>
          <w:i/>
        </w:rPr>
        <w:t>S</w:t>
      </w:r>
      <w:r w:rsidRPr="000D778D">
        <w:rPr>
          <w:rFonts w:ascii="Times New Roman" w:hAnsi="Times New Roman"/>
          <w:i/>
          <w:vertAlign w:val="subscript"/>
        </w:rPr>
        <w:t>SearchThresholdQ3</w:t>
      </w:r>
      <w:r w:rsidRPr="000D778D">
        <w:rPr>
          <w:rFonts w:ascii="Times New Roman" w:hAnsi="Times New Roman"/>
          <w:i/>
        </w:rPr>
        <w:t xml:space="preserve"> </w:t>
      </w:r>
      <w:r w:rsidRPr="000D778D">
        <w:rPr>
          <w:rFonts w:ascii="Times New Roman" w:hAnsi="Times New Roman"/>
        </w:rPr>
        <w:t>or</w:t>
      </w:r>
      <w:r w:rsidRPr="000D778D">
        <w:rPr>
          <w:rFonts w:ascii="Times New Roman" w:hAnsi="Times New Roman"/>
          <w:i/>
        </w:rPr>
        <w:t xml:space="preserve"> S</w:t>
      </w:r>
      <w:r w:rsidRPr="000D778D">
        <w:rPr>
          <w:rFonts w:ascii="Times New Roman" w:hAnsi="Times New Roman"/>
          <w:i/>
          <w:vertAlign w:val="subscript"/>
        </w:rPr>
        <w:t>SearchThresholdQ4</w:t>
      </w:r>
      <w:r w:rsidRPr="000D778D">
        <w:rPr>
          <w:rFonts w:ascii="Times New Roman" w:hAnsi="Times New Roman"/>
        </w:rPr>
        <w:t xml:space="preserve"> in TS 38.331 [3]. </w:t>
      </w:r>
      <w:proofErr w:type="spellStart"/>
      <w:r w:rsidRPr="000D778D">
        <w:rPr>
          <w:rFonts w:ascii="Times New Roman" w:hAnsi="Times New Roman"/>
        </w:rPr>
        <w:t>Q</w:t>
      </w:r>
      <w:r w:rsidRPr="000D778D">
        <w:rPr>
          <w:rFonts w:ascii="Times New Roman" w:hAnsi="Times New Roman"/>
          <w:vertAlign w:val="subscript"/>
        </w:rPr>
        <w:t>LP_WUS_RelaxThresholdP_LR</w:t>
      </w:r>
      <w:proofErr w:type="spellEnd"/>
      <w:r w:rsidRPr="000D778D">
        <w:rPr>
          <w:rFonts w:ascii="Times New Roman" w:hAnsi="Times New Roman"/>
        </w:rPr>
        <w:t xml:space="preserve"> is the parameter </w:t>
      </w:r>
      <w:proofErr w:type="spellStart"/>
      <w:r w:rsidRPr="000D778D">
        <w:rPr>
          <w:rFonts w:ascii="Times New Roman" w:hAnsi="Times New Roman"/>
          <w:i/>
          <w:iCs/>
          <w:lang w:eastAsia="sv-SE"/>
        </w:rPr>
        <w:t>S</w:t>
      </w:r>
      <w:r w:rsidRPr="000D778D">
        <w:rPr>
          <w:rFonts w:ascii="Times New Roman" w:hAnsi="Times New Roman"/>
          <w:i/>
          <w:iCs/>
          <w:vertAlign w:val="subscript"/>
          <w:lang w:eastAsia="sv-SE"/>
        </w:rPr>
        <w:t>RSRPThresholdLR</w:t>
      </w:r>
      <w:proofErr w:type="spellEnd"/>
      <w:r w:rsidRPr="000D778D">
        <w:rPr>
          <w:rFonts w:ascii="Times New Roman" w:hAnsi="Times New Roman"/>
          <w:i/>
        </w:rPr>
        <w:t xml:space="preserve"> </w:t>
      </w:r>
      <w:r w:rsidRPr="000D778D">
        <w:rPr>
          <w:rFonts w:ascii="Times New Roman" w:hAnsi="Times New Roman"/>
        </w:rPr>
        <w:t xml:space="preserve">or </w:t>
      </w:r>
      <w:r w:rsidRPr="000D778D">
        <w:rPr>
          <w:rFonts w:ascii="Times New Roman" w:hAnsi="Times New Roman"/>
          <w:i/>
          <w:iCs/>
          <w:lang w:eastAsia="sv-SE"/>
        </w:rPr>
        <w:t>S</w:t>
      </w:r>
      <w:r w:rsidRPr="000D778D">
        <w:rPr>
          <w:rFonts w:ascii="Times New Roman" w:hAnsi="Times New Roman"/>
          <w:i/>
          <w:iCs/>
          <w:vertAlign w:val="subscript"/>
          <w:lang w:eastAsia="sv-SE"/>
        </w:rPr>
        <w:t>RSRPThresholdLR2</w:t>
      </w:r>
      <w:r w:rsidRPr="000D778D">
        <w:rPr>
          <w:rFonts w:ascii="Times New Roman" w:hAnsi="Times New Roman"/>
        </w:rPr>
        <w:t xml:space="preserve"> in TS 38.331 [3]. </w:t>
      </w:r>
      <w:proofErr w:type="spellStart"/>
      <w:r w:rsidRPr="000D778D">
        <w:rPr>
          <w:rFonts w:ascii="Times New Roman" w:hAnsi="Times New Roman"/>
        </w:rPr>
        <w:t>Q</w:t>
      </w:r>
      <w:r w:rsidRPr="000D778D">
        <w:rPr>
          <w:rFonts w:ascii="Times New Roman" w:hAnsi="Times New Roman"/>
          <w:vertAlign w:val="subscript"/>
        </w:rPr>
        <w:t>LP_WUS_RelaxThresholdQ_LR</w:t>
      </w:r>
      <w:proofErr w:type="spellEnd"/>
      <w:r w:rsidRPr="000D778D">
        <w:rPr>
          <w:rFonts w:ascii="Times New Roman" w:hAnsi="Times New Roman"/>
        </w:rPr>
        <w:t xml:space="preserve"> is the parameter </w:t>
      </w:r>
      <w:proofErr w:type="spellStart"/>
      <w:r w:rsidRPr="000D778D">
        <w:rPr>
          <w:rFonts w:ascii="Times New Roman" w:hAnsi="Times New Roman"/>
          <w:i/>
          <w:iCs/>
          <w:lang w:eastAsia="sv-SE"/>
        </w:rPr>
        <w:t>S</w:t>
      </w:r>
      <w:r w:rsidRPr="000D778D">
        <w:rPr>
          <w:rFonts w:ascii="Times New Roman" w:hAnsi="Times New Roman"/>
          <w:i/>
          <w:iCs/>
          <w:vertAlign w:val="subscript"/>
          <w:lang w:eastAsia="sv-SE"/>
        </w:rPr>
        <w:t>RSRQThresholdLR</w:t>
      </w:r>
      <w:proofErr w:type="spellEnd"/>
      <w:r w:rsidRPr="000D778D">
        <w:rPr>
          <w:rFonts w:ascii="Times New Roman" w:hAnsi="Times New Roman"/>
          <w:bCs/>
          <w:i/>
        </w:rPr>
        <w:t xml:space="preserve"> </w:t>
      </w:r>
      <w:r w:rsidRPr="000D778D">
        <w:rPr>
          <w:rFonts w:ascii="Times New Roman" w:hAnsi="Times New Roman"/>
          <w:bCs/>
          <w:iCs/>
        </w:rPr>
        <w:t xml:space="preserve">or </w:t>
      </w:r>
      <w:r w:rsidRPr="000D778D">
        <w:rPr>
          <w:rFonts w:ascii="Times New Roman" w:hAnsi="Times New Roman"/>
          <w:i/>
          <w:iCs/>
          <w:lang w:eastAsia="sv-SE"/>
        </w:rPr>
        <w:t>S</w:t>
      </w:r>
      <w:r w:rsidRPr="000D778D">
        <w:rPr>
          <w:rFonts w:ascii="Times New Roman" w:hAnsi="Times New Roman"/>
          <w:i/>
          <w:iCs/>
          <w:vertAlign w:val="subscript"/>
          <w:lang w:eastAsia="sv-SE"/>
        </w:rPr>
        <w:t>RSRQThresholdLR2</w:t>
      </w:r>
      <w:r w:rsidRPr="000D778D">
        <w:rPr>
          <w:rFonts w:ascii="Times New Roman" w:hAnsi="Times New Roman"/>
        </w:rPr>
        <w:t xml:space="preserve"> in TS 38.331 [3]. If UE supports both </w:t>
      </w:r>
      <w:r w:rsidRPr="000D778D">
        <w:rPr>
          <w:rFonts w:ascii="Times New Roman" w:hAnsi="Times New Roman"/>
          <w:bCs/>
        </w:rPr>
        <w:t xml:space="preserve">measurement types, it is up to UE implementation to choose LR measurements based on LP-SS or based on SSB for the determination of the </w:t>
      </w:r>
      <w:r w:rsidRPr="000D778D">
        <w:rPr>
          <w:rFonts w:ascii="Times New Roman" w:hAnsi="Times New Roman"/>
        </w:rPr>
        <w:t>relaxed measurement criterion for serving cell and neighbouring cell measurement relaxation on MR</w:t>
      </w:r>
      <w:r w:rsidRPr="000D778D">
        <w:rPr>
          <w:rFonts w:ascii="Times New Roman" w:hAnsi="Times New Roman"/>
          <w:bCs/>
        </w:rPr>
        <w:t>.</w:t>
      </w:r>
    </w:p>
    <w:p w14:paraId="263622AE" w14:textId="43FC9AA5" w:rsidR="00B42EF2" w:rsidRPr="000C4E18" w:rsidRDefault="00B42EF2" w:rsidP="00881C28">
      <w:pPr>
        <w:pStyle w:val="Heading5"/>
        <w:numPr>
          <w:ilvl w:val="0"/>
          <w:numId w:val="0"/>
        </w:numPr>
        <w:ind w:left="1008" w:hanging="1008"/>
      </w:pPr>
      <w:bookmarkStart w:id="26" w:name="_Toc210768542"/>
      <w:r w:rsidRPr="000C4E18">
        <w:rPr>
          <w:rFonts w:hint="eastAsia"/>
        </w:rPr>
        <w:t>5.2.4.</w:t>
      </w:r>
      <w:r w:rsidRPr="000C4E18">
        <w:t>12</w:t>
      </w:r>
      <w:r w:rsidRPr="000C4E18">
        <w:rPr>
          <w:rFonts w:hint="eastAsia"/>
        </w:rPr>
        <w:t>.4</w:t>
      </w:r>
      <w:r w:rsidRPr="000C4E18">
        <w:tab/>
      </w:r>
      <w:r w:rsidR="00881C28">
        <w:tab/>
      </w:r>
      <w:r w:rsidRPr="000C4E18">
        <w:rPr>
          <w:rFonts w:hint="eastAsia"/>
        </w:rPr>
        <w:t xml:space="preserve">Serving cell measurement offloading </w:t>
      </w:r>
      <w:r w:rsidRPr="000C4E18">
        <w:t>criterion</w:t>
      </w:r>
      <w:bookmarkEnd w:id="26"/>
    </w:p>
    <w:p w14:paraId="05DD3239" w14:textId="77777777" w:rsidR="00B42EF2" w:rsidRPr="00881C28" w:rsidRDefault="00B42EF2" w:rsidP="00B42EF2">
      <w:pPr>
        <w:rPr>
          <w:rFonts w:ascii="Times New Roman" w:hAnsi="Times New Roman"/>
        </w:rPr>
      </w:pPr>
      <w:r w:rsidRPr="00881C28">
        <w:rPr>
          <w:rFonts w:ascii="Times New Roman" w:hAnsi="Times New Roman"/>
        </w:rPr>
        <w:t>The entry condition for serving cell measurement offloading is fulfilled when:</w:t>
      </w:r>
    </w:p>
    <w:p w14:paraId="11DC735A" w14:textId="77777777" w:rsidR="00B42EF2" w:rsidRPr="00881C28" w:rsidRDefault="00B42EF2" w:rsidP="00B42EF2">
      <w:pPr>
        <w:pStyle w:val="B1"/>
      </w:pPr>
      <w:r w:rsidRPr="00881C28">
        <w:t>-</w:t>
      </w:r>
      <w:r w:rsidRPr="00881C28">
        <w:tab/>
        <w:t xml:space="preserve">Srxlev &gt; </w:t>
      </w:r>
      <w:proofErr w:type="spellStart"/>
      <w:r w:rsidRPr="00881C28">
        <w:t>S</w:t>
      </w:r>
      <w:r w:rsidRPr="00881C28">
        <w:rPr>
          <w:vertAlign w:val="subscript"/>
        </w:rPr>
        <w:t>LP_WUS_offloadingEntryThresholdP_MR</w:t>
      </w:r>
      <w:proofErr w:type="spellEnd"/>
      <w:r w:rsidRPr="00881C28">
        <w:t>, and,</w:t>
      </w:r>
    </w:p>
    <w:p w14:paraId="5141F17A" w14:textId="77777777" w:rsidR="00B42EF2" w:rsidRPr="00881C28" w:rsidRDefault="00B42EF2" w:rsidP="00B42EF2">
      <w:pPr>
        <w:pStyle w:val="B1"/>
      </w:pPr>
      <w:r w:rsidRPr="00881C28">
        <w:t>-</w:t>
      </w:r>
      <w:r w:rsidRPr="00881C28">
        <w:tab/>
        <w:t>Q</w:t>
      </w:r>
      <w:r w:rsidRPr="00881C28">
        <w:rPr>
          <w:vertAlign w:val="subscript"/>
        </w:rPr>
        <w:t>rxlevmeas</w:t>
      </w:r>
      <w:r w:rsidRPr="00881C28">
        <w:t xml:space="preserve">_lr &gt; </w:t>
      </w:r>
      <w:proofErr w:type="spellStart"/>
      <w:r w:rsidRPr="00881C28">
        <w:t>Q</w:t>
      </w:r>
      <w:r w:rsidRPr="00881C28">
        <w:rPr>
          <w:vertAlign w:val="subscript"/>
        </w:rPr>
        <w:t>LP_WUS_offloadingEntryThresholdP_LR</w:t>
      </w:r>
      <w:proofErr w:type="spellEnd"/>
      <w:r w:rsidRPr="00881C28">
        <w:t xml:space="preserve">, if </w:t>
      </w:r>
      <w:proofErr w:type="spellStart"/>
      <w:r w:rsidRPr="00881C28">
        <w:t>Q</w:t>
      </w:r>
      <w:r w:rsidRPr="00881C28">
        <w:rPr>
          <w:vertAlign w:val="subscript"/>
        </w:rPr>
        <w:t>LP_WUS_offloadingxEntryThresholdP_LR</w:t>
      </w:r>
      <w:proofErr w:type="spellEnd"/>
      <w:r w:rsidRPr="00881C28">
        <w:t xml:space="preserve"> is configured, and,</w:t>
      </w:r>
    </w:p>
    <w:p w14:paraId="69D9AE7C" w14:textId="77777777" w:rsidR="00B42EF2" w:rsidRPr="00881C28" w:rsidRDefault="00B42EF2" w:rsidP="00B42EF2">
      <w:pPr>
        <w:pStyle w:val="B1"/>
      </w:pPr>
      <w:r w:rsidRPr="00881C28">
        <w:t>-</w:t>
      </w:r>
      <w:r w:rsidRPr="00881C28">
        <w:tab/>
      </w:r>
      <w:r w:rsidRPr="00881C28">
        <w:rPr>
          <w:rFonts w:eastAsia="DengXian"/>
        </w:rPr>
        <w:t>Squal</w:t>
      </w:r>
      <w:r w:rsidRPr="00881C28">
        <w:t xml:space="preserve"> &gt; </w:t>
      </w:r>
      <w:proofErr w:type="spellStart"/>
      <w:r w:rsidRPr="00881C28">
        <w:t>S</w:t>
      </w:r>
      <w:r w:rsidRPr="00881C28">
        <w:rPr>
          <w:vertAlign w:val="subscript"/>
        </w:rPr>
        <w:t>LP_WUS_offloadingEntryThresholdQ_MR</w:t>
      </w:r>
      <w:proofErr w:type="spellEnd"/>
      <w:r w:rsidRPr="00881C28">
        <w:t xml:space="preserve">, if </w:t>
      </w:r>
      <w:proofErr w:type="spellStart"/>
      <w:r w:rsidRPr="00881C28">
        <w:t>S</w:t>
      </w:r>
      <w:r w:rsidRPr="00881C28">
        <w:rPr>
          <w:vertAlign w:val="subscript"/>
        </w:rPr>
        <w:t>LP_WUS_offloadingEntryThresholdQ_MR</w:t>
      </w:r>
      <w:proofErr w:type="spellEnd"/>
      <w:r w:rsidRPr="00881C28">
        <w:t xml:space="preserve"> is configured, and</w:t>
      </w:r>
    </w:p>
    <w:p w14:paraId="5F07AABB"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qualmeas</w:t>
      </w:r>
      <w:r w:rsidRPr="00881C28">
        <w:t>_lr</w:t>
      </w:r>
      <w:proofErr w:type="spellEnd"/>
      <w:r w:rsidRPr="00881C28">
        <w:t xml:space="preserve"> &gt; Q</w:t>
      </w:r>
      <w:r w:rsidRPr="00881C28">
        <w:rPr>
          <w:vertAlign w:val="subscript"/>
        </w:rPr>
        <w:t>LP_WUS_offloadingEntryThresholdQ_LR</w:t>
      </w:r>
      <w:r w:rsidRPr="00881C28">
        <w:t>, if Q</w:t>
      </w:r>
      <w:r w:rsidRPr="00881C28">
        <w:rPr>
          <w:vertAlign w:val="subscript"/>
        </w:rPr>
        <w:t>LP_WUS_offloadingEntryThresholdQ_LR</w:t>
      </w:r>
      <w:r w:rsidRPr="00881C28">
        <w:t xml:space="preserve"> is configured</w:t>
      </w:r>
      <w:ins w:id="27" w:author="Ericsson Martin" w:date="2025-10-30T05:52:00Z" w16du:dateUtc="2025-10-30T04:52:00Z">
        <w:r w:rsidRPr="00881C28">
          <w:t xml:space="preserve">, </w:t>
        </w:r>
        <w:proofErr w:type="gramStart"/>
        <w:r w:rsidRPr="00881C28">
          <w:t>and,</w:t>
        </w:r>
      </w:ins>
      <w:proofErr w:type="gramEnd"/>
      <w:del w:id="28" w:author="Ericsson Martin" w:date="2025-10-30T05:52:00Z" w16du:dateUtc="2025-10-30T04:52:00Z">
        <w:r w:rsidRPr="00881C28" w:rsidDel="00C2372F">
          <w:delText>.</w:delText>
        </w:r>
      </w:del>
    </w:p>
    <w:p w14:paraId="442DA00D" w14:textId="77777777" w:rsidR="00B42EF2" w:rsidRPr="00881C28" w:rsidRDefault="00B42EF2" w:rsidP="00B42EF2">
      <w:pPr>
        <w:pStyle w:val="B1"/>
        <w:rPr>
          <w:ins w:id="29" w:author="Ericsson Martin" w:date="2025-10-27T10:47:00Z" w16du:dateUtc="2025-10-27T09:47:00Z"/>
          <w:lang w:eastAsia="zh-CN"/>
        </w:rPr>
      </w:pPr>
      <w:ins w:id="30" w:author="Ericsson Martin" w:date="2025-10-27T10:47:00Z" w16du:dateUtc="2025-10-27T09:47:00Z">
        <w:r w:rsidRPr="00881C28">
          <w:t>-</w:t>
        </w:r>
        <w:r w:rsidRPr="00881C28">
          <w:tab/>
          <w:t xml:space="preserve">Low mobility criterion in clause </w:t>
        </w:r>
      </w:ins>
      <w:ins w:id="31" w:author="Ericsson Martin" w:date="2025-10-27T12:58:00Z" w16du:dateUtc="2025-10-27T11:58:00Z">
        <w:r w:rsidRPr="00881C28">
          <w:t>5.2.4.12.x</w:t>
        </w:r>
      </w:ins>
      <w:ins w:id="32" w:author="Ericsson Martin" w:date="2025-10-27T10:47:00Z" w16du:dateUtc="2025-10-27T09:47:00Z">
        <w:r w:rsidRPr="00881C28">
          <w:t xml:space="preserve"> is fulfilled,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2561DD94" w14:textId="77777777" w:rsidR="00B42EF2" w:rsidRPr="00881C28" w:rsidRDefault="00B42EF2" w:rsidP="00B42EF2">
      <w:pPr>
        <w:rPr>
          <w:rFonts w:ascii="Times New Roman" w:hAnsi="Times New Roman"/>
        </w:rPr>
      </w:pPr>
      <w:r w:rsidRPr="00881C28">
        <w:rPr>
          <w:rFonts w:ascii="Times New Roman" w:hAnsi="Times New Roman"/>
        </w:rPr>
        <w:t>The exit condition for serving cell measurement offloading is fulfilled when:</w:t>
      </w:r>
    </w:p>
    <w:p w14:paraId="367E3BDA" w14:textId="77777777" w:rsidR="00B42EF2" w:rsidRPr="00881C28" w:rsidRDefault="00B42EF2" w:rsidP="00B42EF2">
      <w:pPr>
        <w:pStyle w:val="B1"/>
      </w:pPr>
      <w:r w:rsidRPr="00881C28">
        <w:lastRenderedPageBreak/>
        <w:t>-</w:t>
      </w:r>
      <w:r w:rsidRPr="00881C28">
        <w:tab/>
        <w:t>Q</w:t>
      </w:r>
      <w:r w:rsidRPr="00881C28">
        <w:rPr>
          <w:vertAlign w:val="subscript"/>
        </w:rPr>
        <w:t>rxlevmeas</w:t>
      </w:r>
      <w:r w:rsidRPr="00881C28">
        <w:t xml:space="preserve">_lr &lt; </w:t>
      </w:r>
      <w:proofErr w:type="spellStart"/>
      <w:r w:rsidRPr="00881C28">
        <w:t>Q</w:t>
      </w:r>
      <w:r w:rsidRPr="00881C28">
        <w:rPr>
          <w:vertAlign w:val="subscript"/>
        </w:rPr>
        <w:t>LP_WUS_offloadingExitThresholdP_LR</w:t>
      </w:r>
      <w:proofErr w:type="spellEnd"/>
      <w:r w:rsidRPr="00881C28">
        <w:t>, or,</w:t>
      </w:r>
    </w:p>
    <w:p w14:paraId="23CADFCE"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qualmeas</w:t>
      </w:r>
      <w:r w:rsidRPr="00881C28">
        <w:t>_lr</w:t>
      </w:r>
      <w:proofErr w:type="spellEnd"/>
      <w:r w:rsidRPr="00881C28">
        <w:t xml:space="preserve"> &lt; </w:t>
      </w:r>
      <w:proofErr w:type="spellStart"/>
      <w:r w:rsidRPr="00881C28">
        <w:t>Q</w:t>
      </w:r>
      <w:r w:rsidRPr="00881C28">
        <w:rPr>
          <w:vertAlign w:val="subscript"/>
        </w:rPr>
        <w:t>LP_WUS_offloadingExitThresholdQ_LR</w:t>
      </w:r>
      <w:proofErr w:type="spellEnd"/>
      <w:r w:rsidRPr="00881C28">
        <w:t xml:space="preserve">, if </w:t>
      </w:r>
      <w:proofErr w:type="spellStart"/>
      <w:r w:rsidRPr="00881C28">
        <w:t>Q</w:t>
      </w:r>
      <w:r w:rsidRPr="00881C28">
        <w:rPr>
          <w:vertAlign w:val="subscript"/>
        </w:rPr>
        <w:t>LP_WUS_offloadingExitThresholdQ_LR</w:t>
      </w:r>
      <w:proofErr w:type="spellEnd"/>
      <w:r w:rsidRPr="00881C28">
        <w:t xml:space="preserve"> is configured</w:t>
      </w:r>
      <w:ins w:id="33" w:author="Ericsson Martin" w:date="2025-10-30T05:53:00Z" w16du:dateUtc="2025-10-30T04:53:00Z">
        <w:r w:rsidRPr="00881C28">
          <w:t xml:space="preserve">, </w:t>
        </w:r>
        <w:proofErr w:type="gramStart"/>
        <w:r w:rsidRPr="00881C28">
          <w:t>or,</w:t>
        </w:r>
      </w:ins>
      <w:proofErr w:type="gramEnd"/>
      <w:del w:id="34" w:author="Ericsson Martin" w:date="2025-10-30T05:53:00Z" w16du:dateUtc="2025-10-30T04:53:00Z">
        <w:r w:rsidRPr="00881C28" w:rsidDel="00C2372F">
          <w:delText>.</w:delText>
        </w:r>
      </w:del>
    </w:p>
    <w:p w14:paraId="38F8B1DC" w14:textId="77777777" w:rsidR="00B42EF2" w:rsidRPr="00881C28" w:rsidRDefault="00B42EF2" w:rsidP="00B42EF2">
      <w:pPr>
        <w:pStyle w:val="B1"/>
        <w:rPr>
          <w:ins w:id="35" w:author="Ericsson Martin" w:date="2025-10-30T05:53:00Z" w16du:dateUtc="2025-10-30T04:53:00Z"/>
          <w:lang w:eastAsia="zh-CN"/>
        </w:rPr>
      </w:pPr>
      <w:ins w:id="36" w:author="Ericsson Martin" w:date="2025-10-30T05:53:00Z" w16du:dateUtc="2025-10-30T04:53:00Z">
        <w:r w:rsidRPr="00881C28">
          <w:t>-</w:t>
        </w:r>
        <w:r w:rsidRPr="00881C28">
          <w:tab/>
          <w:t xml:space="preserve">Low mobility criterion in clause 5.2.4.12.x is not fulfilled,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37CC1E76" w14:textId="77777777" w:rsidR="00B42EF2" w:rsidRPr="00881C28" w:rsidRDefault="00B42EF2" w:rsidP="00B42EF2">
      <w:pPr>
        <w:rPr>
          <w:rFonts w:ascii="Times New Roman" w:hAnsi="Times New Roman"/>
        </w:rPr>
      </w:pPr>
      <w:r w:rsidRPr="00881C28">
        <w:rPr>
          <w:rFonts w:ascii="Times New Roman" w:hAnsi="Times New Roman"/>
        </w:rPr>
        <w:t>Where:</w:t>
      </w:r>
    </w:p>
    <w:p w14:paraId="2CB97108" w14:textId="77777777" w:rsidR="00B42EF2" w:rsidRPr="00881C28" w:rsidRDefault="00B42EF2" w:rsidP="00B42EF2">
      <w:pPr>
        <w:pStyle w:val="B1"/>
      </w:pPr>
      <w:r w:rsidRPr="00881C28">
        <w:t>-</w:t>
      </w:r>
      <w:r w:rsidRPr="00881C28">
        <w:tab/>
        <w:t>Srxlev = current Srxlev value of the serving cell (dB).</w:t>
      </w:r>
    </w:p>
    <w:p w14:paraId="6132036A" w14:textId="77777777" w:rsidR="00B42EF2" w:rsidRPr="00881C28" w:rsidRDefault="00B42EF2" w:rsidP="00B42EF2">
      <w:pPr>
        <w:pStyle w:val="B1"/>
      </w:pPr>
      <w:r w:rsidRPr="00881C28">
        <w:t>-</w:t>
      </w:r>
      <w:r w:rsidRPr="00881C28">
        <w:tab/>
        <w:t>Squal = current Squal value of the serving cell (dB).</w:t>
      </w:r>
    </w:p>
    <w:p w14:paraId="56B9EC99" w14:textId="77777777" w:rsidR="00B42EF2" w:rsidRPr="00881C28" w:rsidRDefault="00B42EF2" w:rsidP="00B42EF2">
      <w:pPr>
        <w:pStyle w:val="B1"/>
      </w:pPr>
      <w:r w:rsidRPr="00881C28">
        <w:t>-</w:t>
      </w:r>
      <w:r w:rsidRPr="00881C28">
        <w:tab/>
        <w:t>Q</w:t>
      </w:r>
      <w:r w:rsidRPr="00881C28">
        <w:rPr>
          <w:vertAlign w:val="subscript"/>
        </w:rPr>
        <w:t>rxlevmeas</w:t>
      </w:r>
      <w:r w:rsidRPr="00881C28">
        <w:t>_lr= current measured cell RX level value of the serving cell based on LR (RSRP).</w:t>
      </w:r>
    </w:p>
    <w:p w14:paraId="35B6836C"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qualmeas</w:t>
      </w:r>
      <w:proofErr w:type="spellEnd"/>
      <w:r w:rsidRPr="00881C28">
        <w:t xml:space="preserve"> _</w:t>
      </w:r>
      <w:proofErr w:type="spellStart"/>
      <w:r w:rsidRPr="00881C28">
        <w:t>lr</w:t>
      </w:r>
      <w:proofErr w:type="spellEnd"/>
      <w:r w:rsidRPr="00881C28">
        <w:t xml:space="preserve"> = current measured cell quality value of the serving cell based on LR (RSRQ).</w:t>
      </w:r>
    </w:p>
    <w:p w14:paraId="35DC97E8" w14:textId="77777777" w:rsidR="00B42EF2" w:rsidRPr="00881C28" w:rsidRDefault="00B42EF2" w:rsidP="00B42EF2">
      <w:pPr>
        <w:pStyle w:val="B1"/>
      </w:pPr>
      <w:r w:rsidRPr="00881C28">
        <w:t>-</w:t>
      </w:r>
      <w:r w:rsidRPr="00881C28">
        <w:tab/>
      </w:r>
      <w:proofErr w:type="spellStart"/>
      <w:r w:rsidRPr="00881C28">
        <w:t>S</w:t>
      </w:r>
      <w:r w:rsidRPr="00881C28">
        <w:rPr>
          <w:vertAlign w:val="subscript"/>
        </w:rPr>
        <w:t>LP_WUS_offloadingEntryThresholdP_MR</w:t>
      </w:r>
      <w:proofErr w:type="spellEnd"/>
      <w:r w:rsidRPr="00881C28">
        <w:t>: The Srxlev threshold for entry condition of serving cell measurement offloading based on MR.</w:t>
      </w:r>
    </w:p>
    <w:p w14:paraId="6ABC78AB" w14:textId="77777777" w:rsidR="00B42EF2" w:rsidRPr="00881C28" w:rsidRDefault="00B42EF2" w:rsidP="00B42EF2">
      <w:pPr>
        <w:pStyle w:val="B1"/>
      </w:pPr>
      <w:r w:rsidRPr="00881C28">
        <w:t>-</w:t>
      </w:r>
      <w:r w:rsidRPr="00881C28">
        <w:tab/>
      </w:r>
      <w:proofErr w:type="spellStart"/>
      <w:r w:rsidRPr="00881C28">
        <w:t>S</w:t>
      </w:r>
      <w:r w:rsidRPr="00881C28">
        <w:rPr>
          <w:vertAlign w:val="subscript"/>
        </w:rPr>
        <w:t>LP_WUS_offloadingEntryThresholdQ_MR</w:t>
      </w:r>
      <w:proofErr w:type="spellEnd"/>
      <w:r w:rsidRPr="00881C28">
        <w:t>: The Squal threshold for entry condition of serving cell measurement offloading based on MR.</w:t>
      </w:r>
    </w:p>
    <w:p w14:paraId="5B6E2CB5"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LP_WUS_offloadingEntryThresholdP_LR</w:t>
      </w:r>
      <w:proofErr w:type="spellEnd"/>
      <w:r w:rsidRPr="00881C28">
        <w:t>: The cell RX level threshold for entry condition of serving cell measurement offloading based on LR.</w:t>
      </w:r>
    </w:p>
    <w:p w14:paraId="2CB60DDF" w14:textId="77777777" w:rsidR="00B42EF2" w:rsidRPr="00881C28" w:rsidRDefault="00B42EF2" w:rsidP="00B42EF2">
      <w:pPr>
        <w:pStyle w:val="B1"/>
      </w:pPr>
      <w:r w:rsidRPr="00881C28">
        <w:t>-</w:t>
      </w:r>
      <w:r w:rsidRPr="00881C28">
        <w:tab/>
        <w:t>Q</w:t>
      </w:r>
      <w:r w:rsidRPr="00881C28">
        <w:rPr>
          <w:vertAlign w:val="subscript"/>
        </w:rPr>
        <w:t>LP_WUS_offloadingEntryThresholdQ_LR</w:t>
      </w:r>
      <w:r w:rsidRPr="00881C28">
        <w:t>: The cell quality threshold for entry condition of serving cell measurement offloading based on LR.</w:t>
      </w:r>
    </w:p>
    <w:p w14:paraId="5F3EEFFD"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LP_WUS_offloadingExitThresholdP_LR</w:t>
      </w:r>
      <w:proofErr w:type="spellEnd"/>
      <w:r w:rsidRPr="00881C28">
        <w:t>: The cell RX level threshold for exit condition of serving cell measurement offloading based on LR.</w:t>
      </w:r>
    </w:p>
    <w:p w14:paraId="0C899DCC" w14:textId="77777777" w:rsidR="00B42EF2" w:rsidRPr="00881C28" w:rsidRDefault="00B42EF2" w:rsidP="00B42EF2">
      <w:pPr>
        <w:pStyle w:val="B1"/>
      </w:pPr>
      <w:r w:rsidRPr="00881C28">
        <w:t>-</w:t>
      </w:r>
      <w:r w:rsidRPr="00881C28">
        <w:tab/>
      </w:r>
      <w:proofErr w:type="spellStart"/>
      <w:r w:rsidRPr="00881C28">
        <w:t>Q</w:t>
      </w:r>
      <w:r w:rsidRPr="00881C28">
        <w:rPr>
          <w:vertAlign w:val="subscript"/>
        </w:rPr>
        <w:t>LP_WUS_offloadingExitThresholdQ_LR</w:t>
      </w:r>
      <w:proofErr w:type="spellEnd"/>
      <w:r w:rsidRPr="00881C28">
        <w:t>: The cell quality threshold for exit condition of serving cell measurement offloading based on LR.</w:t>
      </w:r>
    </w:p>
    <w:p w14:paraId="16774945" w14:textId="77777777" w:rsidR="00B42EF2" w:rsidRPr="00881C28" w:rsidRDefault="00B42EF2" w:rsidP="00B42EF2">
      <w:pPr>
        <w:rPr>
          <w:ins w:id="37" w:author="Ericsson Martin" w:date="2025-10-27T10:52:00Z" w16du:dateUtc="2025-10-27T09:52:00Z"/>
          <w:rFonts w:ascii="Times New Roman" w:hAnsi="Times New Roman"/>
          <w:bCs/>
        </w:rPr>
      </w:pPr>
      <w:r w:rsidRPr="00881C28">
        <w:rPr>
          <w:rFonts w:ascii="Times New Roman" w:hAnsi="Times New Roman"/>
        </w:rPr>
        <w:t xml:space="preserve">These thresholds can be configured separately for LR </w:t>
      </w:r>
      <w:r w:rsidRPr="00881C28">
        <w:rPr>
          <w:rFonts w:ascii="Times New Roman" w:hAnsi="Times New Roman"/>
          <w:bCs/>
        </w:rPr>
        <w:t xml:space="preserve">measurements based on LP-SS and LR measurements based on SSB if a cell supports both measurement types </w:t>
      </w:r>
      <w:r w:rsidRPr="00881C28">
        <w:rPr>
          <w:rFonts w:ascii="Times New Roman" w:hAnsi="Times New Roman"/>
        </w:rPr>
        <w:t xml:space="preserve">as specified in TS 38.331 [3]. </w:t>
      </w:r>
      <w:proofErr w:type="spellStart"/>
      <w:r w:rsidRPr="00881C28">
        <w:rPr>
          <w:rFonts w:ascii="Times New Roman" w:hAnsi="Times New Roman"/>
        </w:rPr>
        <w:t>S</w:t>
      </w:r>
      <w:r w:rsidRPr="00881C28">
        <w:rPr>
          <w:rFonts w:ascii="Times New Roman" w:hAnsi="Times New Roman"/>
          <w:vertAlign w:val="subscript"/>
        </w:rPr>
        <w:t>LP_WUS_offloadingEntryThresholdP_MR</w:t>
      </w:r>
      <w:proofErr w:type="spellEnd"/>
      <w:r w:rsidRPr="00881C28">
        <w:rPr>
          <w:rFonts w:ascii="Times New Roman" w:hAnsi="Times New Roman"/>
        </w:rPr>
        <w:t xml:space="preserve"> is the parameter </w:t>
      </w:r>
      <w:r w:rsidRPr="00881C28">
        <w:rPr>
          <w:rFonts w:ascii="Times New Roman" w:hAnsi="Times New Roman"/>
          <w:i/>
        </w:rPr>
        <w:t>S</w:t>
      </w:r>
      <w:r w:rsidRPr="00881C28">
        <w:rPr>
          <w:rFonts w:ascii="Times New Roman" w:hAnsi="Times New Roman"/>
          <w:i/>
          <w:vertAlign w:val="subscript"/>
        </w:rPr>
        <w:t>SearchThresholdP5</w:t>
      </w:r>
      <w:r w:rsidRPr="00881C28">
        <w:rPr>
          <w:rFonts w:ascii="Times New Roman" w:hAnsi="Times New Roman"/>
        </w:rPr>
        <w:t xml:space="preserve"> or </w:t>
      </w:r>
      <w:r w:rsidRPr="00881C28">
        <w:rPr>
          <w:rFonts w:ascii="Times New Roman" w:hAnsi="Times New Roman"/>
          <w:i/>
          <w:lang w:eastAsia="sv-SE"/>
        </w:rPr>
        <w:t>S</w:t>
      </w:r>
      <w:r w:rsidRPr="00881C28">
        <w:rPr>
          <w:rFonts w:ascii="Times New Roman" w:hAnsi="Times New Roman"/>
          <w:i/>
          <w:vertAlign w:val="subscript"/>
          <w:lang w:eastAsia="sv-SE"/>
        </w:rPr>
        <w:t>SearchThresholdP6</w:t>
      </w:r>
      <w:r w:rsidRPr="00881C28">
        <w:rPr>
          <w:rFonts w:ascii="Times New Roman" w:hAnsi="Times New Roman"/>
          <w:vertAlign w:val="subscript"/>
        </w:rPr>
        <w:t xml:space="preserve"> </w:t>
      </w:r>
      <w:r w:rsidRPr="00881C28">
        <w:rPr>
          <w:rFonts w:ascii="Times New Roman" w:hAnsi="Times New Roman"/>
        </w:rPr>
        <w:t xml:space="preserve"> in TS 38.331 [3]. </w:t>
      </w:r>
      <w:proofErr w:type="spellStart"/>
      <w:r w:rsidRPr="00881C28">
        <w:rPr>
          <w:rFonts w:ascii="Times New Roman" w:hAnsi="Times New Roman"/>
        </w:rPr>
        <w:t>S</w:t>
      </w:r>
      <w:r w:rsidRPr="00881C28">
        <w:rPr>
          <w:rFonts w:ascii="Times New Roman" w:hAnsi="Times New Roman"/>
          <w:vertAlign w:val="subscript"/>
        </w:rPr>
        <w:t>LP_WUS_offloadingEntryThresholdQ_MR</w:t>
      </w:r>
      <w:proofErr w:type="spellEnd"/>
      <w:r w:rsidRPr="00881C28">
        <w:rPr>
          <w:rFonts w:ascii="Times New Roman" w:hAnsi="Times New Roman"/>
        </w:rPr>
        <w:t xml:space="preserve"> is the parameter </w:t>
      </w:r>
      <w:r w:rsidRPr="00881C28">
        <w:rPr>
          <w:rFonts w:ascii="Times New Roman" w:hAnsi="Times New Roman"/>
          <w:i/>
        </w:rPr>
        <w:t>S</w:t>
      </w:r>
      <w:r w:rsidRPr="00881C28">
        <w:rPr>
          <w:rFonts w:ascii="Times New Roman" w:hAnsi="Times New Roman"/>
          <w:i/>
          <w:vertAlign w:val="subscript"/>
        </w:rPr>
        <w:t>SearchThresholdQ5</w:t>
      </w:r>
      <w:r w:rsidRPr="00881C28">
        <w:rPr>
          <w:rFonts w:ascii="Times New Roman" w:hAnsi="Times New Roman"/>
          <w:i/>
        </w:rPr>
        <w:t xml:space="preserve"> </w:t>
      </w:r>
      <w:r w:rsidRPr="00881C28">
        <w:rPr>
          <w:rFonts w:ascii="Times New Roman" w:hAnsi="Times New Roman"/>
        </w:rPr>
        <w:t>or</w:t>
      </w:r>
      <w:r w:rsidRPr="00881C28">
        <w:rPr>
          <w:rFonts w:ascii="Times New Roman" w:hAnsi="Times New Roman"/>
          <w:i/>
        </w:rPr>
        <w:t xml:space="preserve"> S</w:t>
      </w:r>
      <w:r w:rsidRPr="00881C28">
        <w:rPr>
          <w:rFonts w:ascii="Times New Roman" w:hAnsi="Times New Roman"/>
          <w:i/>
          <w:vertAlign w:val="subscript"/>
        </w:rPr>
        <w:t>SearchThresholdQ6</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LP_WUS_offloadingEntryThresholdP_LR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RSRPThresholdLR3</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RSRPThresholdLR4</w:t>
      </w:r>
      <w:r w:rsidRPr="00881C28">
        <w:rPr>
          <w:rFonts w:ascii="Times New Roman" w:hAnsi="Times New Roman"/>
        </w:rPr>
        <w:t xml:space="preserve"> in TS 38.331 [3]. Q</w:t>
      </w:r>
      <w:r w:rsidRPr="00881C28">
        <w:rPr>
          <w:rFonts w:ascii="Times New Roman" w:hAnsi="Times New Roman"/>
          <w:vertAlign w:val="subscript"/>
        </w:rPr>
        <w:t>LP_WUS_offloadingEntryThresholdQ_LR</w:t>
      </w:r>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RSRQThresholdLR3</w:t>
      </w:r>
      <w:r w:rsidRPr="00881C28">
        <w:rPr>
          <w:rFonts w:ascii="Times New Roman" w:hAnsi="Times New Roman"/>
          <w:bCs/>
          <w:i/>
        </w:rPr>
        <w:t xml:space="preserve"> </w:t>
      </w:r>
      <w:r w:rsidRPr="00881C28">
        <w:rPr>
          <w:rFonts w:ascii="Times New Roman" w:hAnsi="Times New Roman"/>
          <w:bCs/>
          <w:iCs/>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RSRQThresholdLR4</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LP_WUS_offloadingExitThresholdP_LR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RSRPThresholdLR5</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RSRPThresholdLR6</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LP_WUS_offloadingExitThresholdQ_LR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RSRQThresholdLR5</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RSRQThresholdLR6</w:t>
      </w:r>
      <w:r w:rsidRPr="00881C28">
        <w:rPr>
          <w:rFonts w:ascii="Times New Roman" w:hAnsi="Times New Roman"/>
        </w:rPr>
        <w:t xml:space="preserve"> in TS 38.331 [3]. If UE supports both </w:t>
      </w:r>
      <w:r w:rsidRPr="00881C28">
        <w:rPr>
          <w:rFonts w:ascii="Times New Roman" w:hAnsi="Times New Roman"/>
          <w:bCs/>
        </w:rPr>
        <w:t xml:space="preserve">measurement types, it is up to UE implementation to choose LR measurements based on LP-SS or based on SSB for the determination of the entry/exit conditions of </w:t>
      </w:r>
      <w:r w:rsidRPr="00881C28">
        <w:rPr>
          <w:rFonts w:ascii="Times New Roman" w:hAnsi="Times New Roman"/>
        </w:rPr>
        <w:t>serving cell measurement offloading</w:t>
      </w:r>
      <w:r w:rsidRPr="00881C28">
        <w:rPr>
          <w:rFonts w:ascii="Times New Roman" w:hAnsi="Times New Roman"/>
          <w:bCs/>
        </w:rPr>
        <w:t>.</w:t>
      </w:r>
    </w:p>
    <w:p w14:paraId="520902FD" w14:textId="2247B264" w:rsidR="000D778D" w:rsidRPr="000D778D" w:rsidRDefault="000D778D" w:rsidP="000D778D">
      <w:pPr>
        <w:pStyle w:val="Heading5"/>
        <w:numPr>
          <w:ilvl w:val="0"/>
          <w:numId w:val="0"/>
        </w:numPr>
        <w:ind w:left="1701" w:hanging="1701"/>
        <w:rPr>
          <w:ins w:id="38" w:author="Ericsson Martin" w:date="2025-10-27T10:53:00Z" w16du:dateUtc="2025-10-27T09:53:00Z"/>
          <w:u w:val="none"/>
        </w:rPr>
      </w:pPr>
      <w:ins w:id="39" w:author="Ericsson Martin" w:date="2025-10-27T10:53:00Z" w16du:dateUtc="2025-10-27T09:53:00Z">
        <w:r w:rsidRPr="000D778D">
          <w:rPr>
            <w:rFonts w:hint="eastAsia"/>
            <w:u w:val="none"/>
          </w:rPr>
          <w:t>5.2.4.</w:t>
        </w:r>
        <w:r w:rsidRPr="000D778D">
          <w:rPr>
            <w:u w:val="none"/>
          </w:rPr>
          <w:t>12</w:t>
        </w:r>
        <w:r w:rsidRPr="000D778D">
          <w:rPr>
            <w:rFonts w:hint="eastAsia"/>
            <w:u w:val="none"/>
          </w:rPr>
          <w:t>.</w:t>
        </w:r>
        <w:r w:rsidRPr="000D778D">
          <w:rPr>
            <w:u w:val="none"/>
          </w:rPr>
          <w:t>x</w:t>
        </w:r>
      </w:ins>
      <w:ins w:id="40" w:author="Ericsson Martin" w:date="2025-10-27T13:11:00Z" w16du:dateUtc="2025-10-27T12:11:00Z">
        <w:r>
          <w:rPr>
            <w:u w:val="none"/>
          </w:rPr>
          <w:tab/>
        </w:r>
      </w:ins>
      <w:ins w:id="41" w:author="Ericsson Martin" w:date="2025-10-27T10:53:00Z" w16du:dateUtc="2025-10-27T09:53:00Z">
        <w:r w:rsidRPr="000D778D">
          <w:rPr>
            <w:u w:val="none"/>
          </w:rPr>
          <w:t>Low mobility criterion for UE supporting LP-WUS</w:t>
        </w:r>
      </w:ins>
    </w:p>
    <w:p w14:paraId="16073EAC" w14:textId="77777777" w:rsidR="000D778D" w:rsidRPr="000D778D" w:rsidRDefault="000D778D" w:rsidP="000D778D">
      <w:pPr>
        <w:rPr>
          <w:ins w:id="42" w:author="Ericsson Martin" w:date="2025-10-27T10:53:00Z" w16du:dateUtc="2025-10-27T09:53:00Z"/>
          <w:rFonts w:ascii="Times New Roman" w:hAnsi="Times New Roman"/>
        </w:rPr>
      </w:pPr>
      <w:bookmarkStart w:id="43" w:name="OLE_LINK11"/>
      <w:bookmarkStart w:id="44" w:name="OLE_LINK12"/>
      <w:ins w:id="45" w:author="Ericsson Martin" w:date="2025-10-27T10:53:00Z" w16du:dateUtc="2025-10-27T09:53:00Z">
        <w:r w:rsidRPr="000D778D">
          <w:rPr>
            <w:rFonts w:ascii="Times New Roman" w:hAnsi="Times New Roman"/>
          </w:rPr>
          <w:t xml:space="preserve">The low mobility criterion for UE supporting LP-WUS is fulfilled when for a period of </w:t>
        </w:r>
        <w:proofErr w:type="spellStart"/>
        <w:r w:rsidRPr="000D778D">
          <w:rPr>
            <w:rFonts w:ascii="Times New Roman" w:hAnsi="Times New Roman"/>
          </w:rPr>
          <w:t>T</w:t>
        </w:r>
        <w:r w:rsidRPr="000D778D">
          <w:rPr>
            <w:rFonts w:ascii="Times New Roman" w:hAnsi="Times New Roman"/>
            <w:vertAlign w:val="subscript"/>
          </w:rPr>
          <w:t>SearchDeltaPLPWUS</w:t>
        </w:r>
        <w:proofErr w:type="spellEnd"/>
        <w:r w:rsidRPr="000D778D">
          <w:rPr>
            <w:rFonts w:ascii="Times New Roman" w:hAnsi="Times New Roman"/>
          </w:rPr>
          <w:t xml:space="preserve"> the condition below is fulfilled, otherwise the low mobility criterion is not fulfilled:</w:t>
        </w:r>
      </w:ins>
    </w:p>
    <w:p w14:paraId="2EFBFE17" w14:textId="77777777" w:rsidR="000D778D" w:rsidRPr="000D778D" w:rsidRDefault="000D778D" w:rsidP="000D778D">
      <w:pPr>
        <w:pStyle w:val="B1"/>
        <w:rPr>
          <w:ins w:id="46" w:author="Ericsson Martin" w:date="2025-10-27T10:53:00Z" w16du:dateUtc="2025-10-27T09:53:00Z"/>
        </w:rPr>
      </w:pPr>
      <w:ins w:id="47" w:author="Ericsson Martin" w:date="2025-10-27T10:53:00Z" w16du:dateUtc="2025-10-27T09:53:00Z">
        <w:r w:rsidRPr="000D778D">
          <w:t>-</w:t>
        </w:r>
        <w:r w:rsidRPr="000D778D">
          <w:tab/>
          <w:t>(</w:t>
        </w:r>
        <w:proofErr w:type="spellStart"/>
        <w:r w:rsidRPr="000D778D">
          <w:t>Srxlev</w:t>
        </w:r>
        <w:r w:rsidRPr="000D778D">
          <w:rPr>
            <w:vertAlign w:val="subscript"/>
          </w:rPr>
          <w:t>Ref</w:t>
        </w:r>
        <w:proofErr w:type="spellEnd"/>
        <w:r w:rsidRPr="000D778D">
          <w:t xml:space="preserve"> – Srxlev) &lt; </w:t>
        </w:r>
        <w:proofErr w:type="spellStart"/>
        <w:r w:rsidRPr="000D778D">
          <w:t>S</w:t>
        </w:r>
        <w:r w:rsidRPr="000D778D">
          <w:rPr>
            <w:vertAlign w:val="subscript"/>
          </w:rPr>
          <w:t>SearchDeltaP</w:t>
        </w:r>
      </w:ins>
      <w:proofErr w:type="spellEnd"/>
      <w:ins w:id="48" w:author="Ericsson Martin" w:date="2025-10-27T12:24:00Z" w16du:dateUtc="2025-10-27T11:24:00Z">
        <w:r w:rsidRPr="000D778D">
          <w:rPr>
            <w:vertAlign w:val="subscript"/>
          </w:rPr>
          <w:t>-</w:t>
        </w:r>
      </w:ins>
      <w:ins w:id="49" w:author="Ericsson Martin" w:date="2025-10-27T12:18:00Z" w16du:dateUtc="2025-10-27T11:18:00Z">
        <w:r w:rsidRPr="000D778D">
          <w:rPr>
            <w:vertAlign w:val="subscript"/>
          </w:rPr>
          <w:t>LPWUS</w:t>
        </w:r>
      </w:ins>
      <w:ins w:id="50" w:author="Ericsson Martin" w:date="2025-10-27T10:53:00Z" w16du:dateUtc="2025-10-27T09:53:00Z">
        <w:r w:rsidRPr="000D778D">
          <w:t>,</w:t>
        </w:r>
      </w:ins>
    </w:p>
    <w:bookmarkEnd w:id="43"/>
    <w:bookmarkEnd w:id="44"/>
    <w:p w14:paraId="144F7546" w14:textId="77777777" w:rsidR="000D778D" w:rsidRPr="000D778D" w:rsidRDefault="000D778D" w:rsidP="000D778D">
      <w:pPr>
        <w:rPr>
          <w:ins w:id="51" w:author="Ericsson Martin" w:date="2025-10-27T10:53:00Z" w16du:dateUtc="2025-10-27T09:53:00Z"/>
          <w:rFonts w:ascii="Times New Roman" w:hAnsi="Times New Roman"/>
        </w:rPr>
      </w:pPr>
      <w:ins w:id="52" w:author="Ericsson Martin" w:date="2025-10-27T10:53:00Z" w16du:dateUtc="2025-10-27T09:53:00Z">
        <w:r w:rsidRPr="000D778D">
          <w:rPr>
            <w:rFonts w:ascii="Times New Roman" w:hAnsi="Times New Roman"/>
          </w:rPr>
          <w:t>Where:</w:t>
        </w:r>
      </w:ins>
    </w:p>
    <w:p w14:paraId="4752CBC1" w14:textId="77777777" w:rsidR="000D778D" w:rsidRPr="000D778D" w:rsidRDefault="000D778D" w:rsidP="000D778D">
      <w:pPr>
        <w:pStyle w:val="B1"/>
        <w:rPr>
          <w:ins w:id="53" w:author="Ericsson Martin" w:date="2025-10-27T10:53:00Z" w16du:dateUtc="2025-10-27T09:53:00Z"/>
        </w:rPr>
      </w:pPr>
      <w:ins w:id="54" w:author="Ericsson Martin" w:date="2025-10-27T10:53:00Z" w16du:dateUtc="2025-10-27T09:53:00Z">
        <w:r w:rsidRPr="000D778D">
          <w:t>-</w:t>
        </w:r>
        <w:r w:rsidRPr="000D778D">
          <w:tab/>
          <w:t>Srxlev = current Srxlev value of the serving cell (dB on MR, dBm on LR).</w:t>
        </w:r>
      </w:ins>
    </w:p>
    <w:p w14:paraId="4E5F9656" w14:textId="77777777" w:rsidR="000D778D" w:rsidRPr="000D778D" w:rsidRDefault="000D778D" w:rsidP="000D778D">
      <w:pPr>
        <w:pStyle w:val="B1"/>
        <w:rPr>
          <w:ins w:id="55" w:author="Ericsson Martin" w:date="2025-10-27T10:53:00Z" w16du:dateUtc="2025-10-27T09:53:00Z"/>
        </w:rPr>
      </w:pPr>
      <w:ins w:id="56" w:author="Ericsson Martin" w:date="2025-10-27T10:53:00Z" w16du:dateUtc="2025-10-27T09:53: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 on MR, dBm on LR), set as follows:</w:t>
        </w:r>
      </w:ins>
    </w:p>
    <w:p w14:paraId="4417384F" w14:textId="77777777" w:rsidR="000D778D" w:rsidRPr="00264B0E" w:rsidRDefault="000D778D" w:rsidP="000D778D">
      <w:pPr>
        <w:pStyle w:val="B2"/>
        <w:rPr>
          <w:ins w:id="57" w:author="Ericsson Martin" w:date="2025-10-27T10:53:00Z" w16du:dateUtc="2025-10-27T09:53:00Z"/>
        </w:rPr>
      </w:pPr>
      <w:ins w:id="58" w:author="Ericsson Martin" w:date="2025-10-27T10:53:00Z" w16du:dateUtc="2025-10-27T09:53:00Z">
        <w:r w:rsidRPr="00264B0E">
          <w:t>-</w:t>
        </w:r>
        <w:r w:rsidRPr="00264B0E">
          <w:tab/>
          <w:t>After selecting or reselecting a new cell, or</w:t>
        </w:r>
      </w:ins>
    </w:p>
    <w:p w14:paraId="49D80B16" w14:textId="061AB66B" w:rsidR="000D778D" w:rsidRPr="00264B0E" w:rsidRDefault="000D778D" w:rsidP="000D778D">
      <w:pPr>
        <w:pStyle w:val="B2"/>
        <w:rPr>
          <w:ins w:id="59" w:author="Ericsson Martin" w:date="2025-10-27T10:53:00Z" w16du:dateUtc="2025-10-27T09:53:00Z"/>
        </w:rPr>
      </w:pPr>
      <w:ins w:id="60" w:author="Ericsson Martin" w:date="2025-10-27T10:53:00Z" w16du:dateUtc="2025-10-27T09:53:00Z">
        <w:r w:rsidRPr="00264B0E">
          <w:lastRenderedPageBreak/>
          <w:t>-</w:t>
        </w:r>
        <w:r w:rsidRPr="00264B0E">
          <w:tab/>
        </w:r>
      </w:ins>
      <w:ins w:id="61" w:author="Ericsson Martin" w:date="2025-10-28T09:06:00Z" w16du:dateUtc="2025-10-28T08:06:00Z">
        <w:r w:rsidR="006E5FBF" w:rsidRPr="00264B0E">
          <w:t>When</w:t>
        </w:r>
      </w:ins>
      <w:ins w:id="62" w:author="Ericsson Martin" w:date="2025-10-27T10:53:00Z" w16du:dateUtc="2025-10-27T09:53:00Z">
        <w:r w:rsidRPr="00264B0E">
          <w:t xml:space="preserve"> the entry condition for RRM relaxation is fulfilled</w:t>
        </w:r>
      </w:ins>
      <w:ins w:id="63" w:author="Ericsson Martin" w:date="2025-10-28T09:01:00Z" w16du:dateUtc="2025-10-28T08:01:00Z">
        <w:r w:rsidR="00DA39E6" w:rsidRPr="00264B0E">
          <w:t xml:space="preserve"> </w:t>
        </w:r>
      </w:ins>
      <w:ins w:id="64" w:author="Ericsson Martin" w:date="2025-10-27T10:53:00Z" w16du:dateUtc="2025-10-27T09:53:00Z">
        <w:r w:rsidRPr="00264B0E">
          <w:t xml:space="preserve">and the UE </w:t>
        </w:r>
        <w:r w:rsidRPr="00264B0E">
          <w:rPr>
            <w:lang w:eastAsia="zh-CN"/>
          </w:rPr>
          <w:t>chooses to start relaxed serving cell and neighbouring cell measurements on MR, or</w:t>
        </w:r>
      </w:ins>
    </w:p>
    <w:p w14:paraId="23C293AB" w14:textId="7C703B83" w:rsidR="00DA39E6" w:rsidRPr="00264B0E" w:rsidRDefault="00DA39E6" w:rsidP="00DA39E6">
      <w:pPr>
        <w:pStyle w:val="B2"/>
        <w:rPr>
          <w:ins w:id="65" w:author="Ericsson Martin" w:date="2025-10-28T09:05:00Z" w16du:dateUtc="2025-10-28T08:05:00Z"/>
        </w:rPr>
      </w:pPr>
      <w:ins w:id="66" w:author="Ericsson Martin" w:date="2025-10-28T09:05:00Z" w16du:dateUtc="2025-10-28T08:05:00Z">
        <w:r w:rsidRPr="00264B0E">
          <w:t>-</w:t>
        </w:r>
        <w:r w:rsidRPr="00264B0E">
          <w:tab/>
        </w:r>
      </w:ins>
      <w:ins w:id="67" w:author="Ericsson Martin" w:date="2025-10-28T09:06:00Z" w16du:dateUtc="2025-10-28T08:06:00Z">
        <w:r w:rsidR="006E5FBF" w:rsidRPr="00264B0E">
          <w:t>When</w:t>
        </w:r>
      </w:ins>
      <w:ins w:id="68" w:author="Ericsson Martin" w:date="2025-10-28T09:05:00Z" w16du:dateUtc="2025-10-28T08:05:00Z">
        <w:r w:rsidRPr="00264B0E">
          <w:t xml:space="preserve"> the entry condition for RRM relaxation is not fulfilled and the UE </w:t>
        </w:r>
      </w:ins>
      <w:ins w:id="69" w:author="Ericsson Martin" w:date="2025-10-28T09:08:00Z" w16du:dateUtc="2025-10-28T08:08:00Z">
        <w:r w:rsidR="006E5FBF" w:rsidRPr="00264B0E">
          <w:rPr>
            <w:lang w:eastAsia="zh-CN"/>
          </w:rPr>
          <w:t>stops</w:t>
        </w:r>
      </w:ins>
      <w:ins w:id="70" w:author="Ericsson Martin" w:date="2025-10-28T09:05:00Z" w16du:dateUtc="2025-10-28T08:05:00Z">
        <w:r w:rsidRPr="00264B0E">
          <w:rPr>
            <w:lang w:eastAsia="zh-CN"/>
          </w:rPr>
          <w:t xml:space="preserve"> relaxed serving cell and neighbouring cell measurements on MR, or</w:t>
        </w:r>
      </w:ins>
    </w:p>
    <w:p w14:paraId="002E2369" w14:textId="77777777" w:rsidR="000D778D" w:rsidRPr="00264B0E" w:rsidRDefault="000D778D" w:rsidP="000D778D">
      <w:pPr>
        <w:pStyle w:val="B2"/>
        <w:rPr>
          <w:ins w:id="71" w:author="Ericsson Martin" w:date="2025-10-27T10:53:00Z" w16du:dateUtc="2025-10-27T09:53:00Z"/>
        </w:rPr>
      </w:pPr>
      <w:ins w:id="72" w:author="Ericsson Martin" w:date="2025-10-27T10:53:00Z" w16du:dateUtc="2025-10-27T09:53: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ins>
    </w:p>
    <w:p w14:paraId="05113383" w14:textId="77777777" w:rsidR="000D778D" w:rsidRPr="00264B0E" w:rsidRDefault="000D778D" w:rsidP="000D778D">
      <w:pPr>
        <w:pStyle w:val="B2"/>
        <w:rPr>
          <w:ins w:id="73" w:author="Ericsson Martin" w:date="2025-10-27T10:53:00Z" w16du:dateUtc="2025-10-27T09:53:00Z"/>
        </w:rPr>
      </w:pPr>
      <w:ins w:id="74" w:author="Ericsson Martin" w:date="2025-10-27T10:53:00Z" w16du:dateUtc="2025-10-27T09:53:00Z">
        <w:r w:rsidRPr="00264B0E">
          <w:t>-</w:t>
        </w:r>
        <w:r w:rsidRPr="00264B0E">
          <w:tab/>
          <w:t xml:space="preserve">If the relaxed measurement criterion has not been met for </w:t>
        </w:r>
        <w:proofErr w:type="spellStart"/>
        <w:r w:rsidRPr="00264B0E">
          <w:t>T</w:t>
        </w:r>
        <w:r w:rsidRPr="00264B0E">
          <w:rPr>
            <w:vertAlign w:val="subscript"/>
          </w:rPr>
          <w:t>SearchDeltaP</w:t>
        </w:r>
      </w:ins>
      <w:proofErr w:type="spellEnd"/>
      <w:ins w:id="75" w:author="Ericsson Martin" w:date="2025-10-27T12:24:00Z" w16du:dateUtc="2025-10-27T11:24:00Z">
        <w:r w:rsidRPr="00264B0E">
          <w:rPr>
            <w:vertAlign w:val="subscript"/>
          </w:rPr>
          <w:t>-</w:t>
        </w:r>
      </w:ins>
      <w:ins w:id="76" w:author="Ericsson Martin" w:date="2025-10-27T12:19:00Z" w16du:dateUtc="2025-10-27T11:19:00Z">
        <w:r w:rsidRPr="00264B0E">
          <w:rPr>
            <w:vertAlign w:val="subscript"/>
          </w:rPr>
          <w:t>LPWUS</w:t>
        </w:r>
      </w:ins>
      <w:ins w:id="77" w:author="Ericsson Martin" w:date="2025-10-27T10:53:00Z" w16du:dateUtc="2025-10-27T09:53:00Z">
        <w:r w:rsidRPr="00264B0E">
          <w:t>:</w:t>
        </w:r>
      </w:ins>
    </w:p>
    <w:p w14:paraId="7FF1DD30" w14:textId="77777777" w:rsidR="000D778D" w:rsidRPr="00264B0E" w:rsidRDefault="000D778D" w:rsidP="000D778D">
      <w:pPr>
        <w:pStyle w:val="B3"/>
      </w:pPr>
      <w:ins w:id="78" w:author="Ericsson Martin" w:date="2025-10-27T10:53:00Z" w16du:dateUtc="2025-10-27T09:53: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39BEE696" w14:textId="77777777" w:rsidR="006E5FBF" w:rsidRDefault="006E5FBF" w:rsidP="00435254">
      <w:pPr>
        <w:rPr>
          <w:ins w:id="79" w:author="Ericsson Martin" w:date="2025-10-28T09:12:00Z" w16du:dateUtc="2025-10-28T08:12:00Z"/>
          <w:rFonts w:ascii="Times New Roman" w:hAnsi="Times New Roman"/>
          <w:lang w:eastAsia="zh-CN"/>
        </w:rPr>
      </w:pPr>
      <w:ins w:id="80" w:author="Ericsson Martin" w:date="2025-10-28T09:12:00Z" w16du:dateUtc="2025-10-28T08:12:00Z">
        <w:r w:rsidRPr="00264B0E">
          <w:rPr>
            <w:rFonts w:ascii="Times New Roman" w:hAnsi="Times New Roman"/>
          </w:rPr>
          <w:t xml:space="preserve">When </w:t>
        </w:r>
        <w:r w:rsidRPr="00264B0E">
          <w:t>the entry condition for RRM relaxation is fulfilled the UE may use serving cell measurements on LR to evaluate the low mobility criterion</w:t>
        </w:r>
        <w:r w:rsidRPr="00264B0E">
          <w:rPr>
            <w:rFonts w:ascii="Times New Roman" w:hAnsi="Times New Roman"/>
            <w:lang w:eastAsia="zh-CN"/>
          </w:rPr>
          <w:t xml:space="preserve">. </w:t>
        </w:r>
        <w:r w:rsidRPr="00264B0E">
          <w:rPr>
            <w:rFonts w:ascii="Times New Roman" w:hAnsi="Times New Roman"/>
          </w:rPr>
          <w:t xml:space="preserve">When </w:t>
        </w:r>
        <w:r w:rsidRPr="00264B0E">
          <w:t>the entry condition for RRM relaxation is not fulfilled the UE shall use serving cell measurements on MR to evaluate the low mobility criterion</w:t>
        </w:r>
        <w:r w:rsidRPr="00264B0E">
          <w:rPr>
            <w:rFonts w:ascii="Times New Roman" w:hAnsi="Times New Roman"/>
            <w:lang w:eastAsia="zh-CN"/>
          </w:rPr>
          <w:t>.</w:t>
        </w:r>
      </w:ins>
    </w:p>
    <w:p w14:paraId="45D66671" w14:textId="148E7F86" w:rsidR="00435254" w:rsidRPr="00906579" w:rsidRDefault="00435254" w:rsidP="00435254">
      <w:pPr>
        <w:rPr>
          <w:b/>
          <w:bCs/>
          <w:lang w:val="en-GB" w:eastAsia="zh-CN"/>
        </w:rPr>
      </w:pPr>
      <w:r w:rsidRPr="00906579">
        <w:rPr>
          <w:b/>
          <w:bCs/>
          <w:lang w:val="en-GB" w:eastAsia="zh-CN"/>
        </w:rPr>
        <w:t>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52FF4" w:rsidRPr="00DF4833" w14:paraId="7DD77E7A" w14:textId="77777777" w:rsidTr="00493C02">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66A55C0" w14:textId="77777777" w:rsidR="00252FF4" w:rsidRPr="00DF4833" w:rsidRDefault="00252FF4" w:rsidP="00493C02">
            <w:pPr>
              <w:pStyle w:val="TAL"/>
              <w:rPr>
                <w:rFonts w:cs="Arial"/>
                <w:bCs/>
                <w:iCs/>
                <w:szCs w:val="18"/>
              </w:rPr>
            </w:pPr>
            <w:r w:rsidRPr="00DF4833">
              <w:rPr>
                <w:rFonts w:cs="Arial"/>
                <w:bCs/>
                <w:iCs/>
                <w:szCs w:val="18"/>
              </w:rPr>
              <w:t>Relaxation of serving cell and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18688C35" w14:textId="6E55E93D" w:rsidR="00252FF4" w:rsidRPr="00DF4833" w:rsidRDefault="00151AB6" w:rsidP="00493C02">
            <w:pPr>
              <w:pStyle w:val="TAL"/>
              <w:rPr>
                <w:lang w:eastAsia="ko-KR"/>
              </w:rPr>
            </w:pPr>
            <w:r w:rsidRPr="00DF4833">
              <w:t>It is mandatory to support relaxation of serving cell and neighbouring cell RRM measurements</w:t>
            </w:r>
            <w:ins w:id="81" w:author="Ericsson Martin" w:date="2025-10-27T12:47:00Z" w16du:dateUtc="2025-10-27T11:47:00Z">
              <w:r>
                <w:t>,</w:t>
              </w:r>
            </w:ins>
            <w:del w:id="82" w:author="Ericsson Martin" w:date="2025-10-27T12:47:00Z" w16du:dateUtc="2025-10-27T11:47:00Z">
              <w:r w:rsidRPr="00DF4833" w:rsidDel="00244430">
                <w:delText xml:space="preserve"> and</w:delText>
              </w:r>
            </w:del>
            <w:r w:rsidRPr="00DF4833">
              <w:t xml:space="preserve"> offloading of serving cell RRM measurements</w:t>
            </w:r>
            <w:ins w:id="83" w:author="Ericsson Martin" w:date="2025-10-27T12:46:00Z" w16du:dateUtc="2025-10-27T11:46:00Z">
              <w:r>
                <w:t xml:space="preserve"> and low mobility criterion for LP-WUS</w:t>
              </w:r>
            </w:ins>
            <w:r w:rsidRPr="00DF4833">
              <w:rPr>
                <w:lang w:eastAsia="ko-KR"/>
              </w:rPr>
              <w:t xml:space="preserve"> if a UE supports reception of LP-WUS in RRC_IDLE/RRC_INACTIVE. A UE supporting this feature shall also indicate the support at least one of</w:t>
            </w:r>
            <w:r w:rsidRPr="00DF4833">
              <w:rPr>
                <w:i/>
                <w:iCs/>
                <w:lang w:eastAsia="ko-KR"/>
              </w:rPr>
              <w:t xml:space="preserve"> </w:t>
            </w:r>
            <w:r w:rsidRPr="00DF4833">
              <w:rPr>
                <w:i/>
                <w:iCs/>
              </w:rPr>
              <w:t>lpwus-OOK-r19</w:t>
            </w:r>
            <w:r w:rsidRPr="00DF4833">
              <w:t xml:space="preserve"> and </w:t>
            </w:r>
            <w:r w:rsidRPr="00DF4833">
              <w:rPr>
                <w:i/>
                <w:iCs/>
              </w:rPr>
              <w:t>lpwus-OFDM-r19</w:t>
            </w:r>
            <w:r w:rsidRPr="00DF4833">
              <w:rPr>
                <w:lang w:eastAsia="ko-KR"/>
              </w:rPr>
              <w:t>.</w:t>
            </w:r>
          </w:p>
        </w:tc>
      </w:tr>
    </w:tbl>
    <w:p w14:paraId="40C79B08" w14:textId="604AE94A" w:rsidR="00435254" w:rsidRDefault="00435254" w:rsidP="00435254">
      <w:pPr>
        <w:spacing w:before="200"/>
        <w:rPr>
          <w:b/>
          <w:bCs/>
          <w:lang w:val="en-GB" w:eastAsia="zh-CN"/>
        </w:rPr>
      </w:pPr>
    </w:p>
    <w:p w14:paraId="136F7CD1" w14:textId="77777777" w:rsidR="00BD1E25" w:rsidRDefault="00BD1E25" w:rsidP="00435254">
      <w:pPr>
        <w:rPr>
          <w:b/>
          <w:bCs/>
          <w:lang w:val="en-GB" w:eastAsia="zh-CN"/>
        </w:rPr>
        <w:sectPr w:rsidR="00BD1E25" w:rsidSect="001069AD">
          <w:footerReference w:type="default" r:id="rId13"/>
          <w:pgSz w:w="12240" w:h="15840"/>
          <w:pgMar w:top="1440" w:right="1440" w:bottom="1440" w:left="1440" w:header="720" w:footer="720" w:gutter="0"/>
          <w:cols w:space="720"/>
          <w:docGrid w:linePitch="360"/>
        </w:sectPr>
      </w:pPr>
    </w:p>
    <w:p w14:paraId="7FE5B28E" w14:textId="77777777" w:rsidR="00435254" w:rsidRPr="00906579" w:rsidRDefault="00435254" w:rsidP="00435254">
      <w:pPr>
        <w:rPr>
          <w:b/>
          <w:bCs/>
          <w:lang w:val="en-GB" w:eastAsia="zh-CN"/>
        </w:rPr>
      </w:pPr>
      <w:r w:rsidRPr="00906579">
        <w:rPr>
          <w:b/>
          <w:bCs/>
          <w:lang w:val="en-GB" w:eastAsia="zh-CN"/>
        </w:rPr>
        <w:lastRenderedPageBreak/>
        <w:t>38.331</w:t>
      </w:r>
    </w:p>
    <w:p w14:paraId="61C3BB8C" w14:textId="77777777" w:rsidR="00435254" w:rsidRDefault="00435254" w:rsidP="00435254">
      <w:pPr>
        <w:rPr>
          <w:lang w:val="en-GB" w:eastAsia="zh-CN"/>
        </w:rPr>
      </w:pPr>
    </w:p>
    <w:p w14:paraId="5C89A4BB"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SIB</w:t>
      </w:r>
      <w:proofErr w:type="gramStart"/>
      <w:r w:rsidRPr="00BD1E25">
        <w:rPr>
          <w:rFonts w:ascii="Courier New" w:eastAsia="Times New Roman" w:hAnsi="Courier New"/>
          <w:sz w:val="16"/>
          <w:szCs w:val="20"/>
          <w:lang w:val="en-GB" w:eastAsia="en-GB"/>
        </w:rPr>
        <w:t>2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6F63C1B5" w14:textId="67477412" w:rsidR="00BD1E25" w:rsidRPr="00BD1E25" w:rsidRDefault="00B546EC"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610B2C9F"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relaxedMeasurement-r16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4BBB0F3"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lowMobilityEvaluation-r16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2F7FFDF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s-SearchDeltaP-r16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
    <w:p w14:paraId="5C3DF21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dB3, dB6, dB9, dB12, dB15,</w:t>
      </w:r>
    </w:p>
    <w:p w14:paraId="4F7C8F7A"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spare3, spare2, spare1},</w:t>
      </w:r>
    </w:p>
    <w:p w14:paraId="78992D95"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t-SearchDeltaP-r16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
    <w:p w14:paraId="2776AD68"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s5, s10, s20, s30, s60, s120, s180,</w:t>
      </w:r>
    </w:p>
    <w:p w14:paraId="0EE7476D"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s240, s300, spare7, spare6, spare5,</w:t>
      </w:r>
    </w:p>
    <w:p w14:paraId="59ABCF80"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spare4, spare3, spare2, spare1}</w:t>
      </w:r>
    </w:p>
    <w:p w14:paraId="2F445677"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6BB5DB76"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3AB11B9A"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s-SearchThresholdP-r16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377CC5C7"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s-SearchThresholdQ-r16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48BC2D2C"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761DCE91"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combineRelaxedMeasCondition-r16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true}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708A8BDB"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highPriorityMeasRelax-r16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true}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E24421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55FDAE1" w14:textId="4B600B62" w:rsidR="00BD1E25" w:rsidRPr="00BD1E25" w:rsidRDefault="00B546EC"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495C9D37"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relaxedMeasurementForServingAndNeighboringCell-r19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10818A8"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2EA6980F"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s-SearchThresholdP3-r19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482445AD"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s-SearchThresholdQ3-r19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291D51A"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1FA9211C"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366800C5"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s-SearchThresholdP4-r19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4EF257FD"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s-SearchThresholdQ4-r19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4226574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53EE4A5B"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77A7548E"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rsrpThresholdLR-r19                         ThresholdP-LR-r19,</w:t>
      </w:r>
    </w:p>
    <w:p w14:paraId="6963C11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2F2C88D"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27048A1D"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7433398C"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rsrpThresholdLR2-r19                        ThresholdP-LR-r19,</w:t>
      </w:r>
    </w:p>
    <w:p w14:paraId="6C33A6D8"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rsrqThresholdLR2-r19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4949765" w14:textId="54386EFD"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31F356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5F4FA4FA"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offloadMeasurementForServingCell-r19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D78E36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71B8324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s-SearchThresholdP5-r19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426D4AB9"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s-SearchThresholdQ5-r19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75D863F6"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097FBC85"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4700061"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s-SearchThresholdP6-r19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57CB3658"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s-SearchThresholdQ6-r19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29F0B526"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lastRenderedPageBreak/>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12622ADB"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5B12C1F0"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rsrpThresholdLR3-r19                    ThresholdP-LR-r19,</w:t>
      </w:r>
    </w:p>
    <w:p w14:paraId="79A6FEBB"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rsrqThresholdLR3-r19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6875761"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612FD910"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cellEdgeEvaluationOnLR-ForLR-OnSSB-r</w:t>
      </w:r>
      <w:proofErr w:type="gramStart"/>
      <w:r w:rsidRPr="00BD1E25">
        <w:rPr>
          <w:rFonts w:ascii="Courier New" w:eastAsia="Times New Roman" w:hAnsi="Courier New"/>
          <w:sz w:val="16"/>
          <w:szCs w:val="20"/>
          <w:lang w:val="en-GB" w:eastAsia="en-GB"/>
        </w:rPr>
        <w:t xml:space="preserve">19  </w:t>
      </w:r>
      <w:r w:rsidRPr="00BD1E25">
        <w:rPr>
          <w:rFonts w:ascii="Courier New" w:eastAsia="Times New Roman" w:hAnsi="Courier New"/>
          <w:color w:val="993366"/>
          <w:sz w:val="16"/>
          <w:szCs w:val="20"/>
          <w:lang w:val="en-GB" w:eastAsia="en-GB"/>
        </w:rPr>
        <w:t>SEQUENCE</w:t>
      </w:r>
      <w:proofErr w:type="gramEnd"/>
      <w:r w:rsidRPr="00BD1E25">
        <w:rPr>
          <w:rFonts w:ascii="Courier New" w:eastAsia="Times New Roman" w:hAnsi="Courier New"/>
          <w:sz w:val="16"/>
          <w:szCs w:val="20"/>
          <w:lang w:val="en-GB" w:eastAsia="en-GB"/>
        </w:rPr>
        <w:t xml:space="preserve"> {</w:t>
      </w:r>
    </w:p>
    <w:p w14:paraId="03A716D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rsrpThresholdLR4-r19                    ThresholdP-LR-r19,</w:t>
      </w:r>
    </w:p>
    <w:p w14:paraId="3C237897"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rsrqThresholdLR4-r19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7D60DD3"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29DD30BE"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cellEdgeEvaluationOnLR-ForLR-OnLPSS-Exit-r</w:t>
      </w:r>
      <w:proofErr w:type="gramStart"/>
      <w:r w:rsidRPr="00BD1E25">
        <w:rPr>
          <w:rFonts w:ascii="Courier New" w:eastAsia="Times New Roman" w:hAnsi="Courier New"/>
          <w:sz w:val="16"/>
          <w:szCs w:val="20"/>
          <w:lang w:val="en-GB" w:eastAsia="en-GB"/>
        </w:rPr>
        <w:t xml:space="preserve">19  </w:t>
      </w:r>
      <w:r w:rsidRPr="00BD1E25">
        <w:rPr>
          <w:rFonts w:ascii="Courier New" w:eastAsia="Times New Roman" w:hAnsi="Courier New"/>
          <w:color w:val="993366"/>
          <w:sz w:val="16"/>
          <w:szCs w:val="20"/>
          <w:lang w:val="en-GB" w:eastAsia="en-GB"/>
        </w:rPr>
        <w:t>SEQUENCE</w:t>
      </w:r>
      <w:proofErr w:type="gramEnd"/>
      <w:r w:rsidRPr="00BD1E25">
        <w:rPr>
          <w:rFonts w:ascii="Courier New" w:eastAsia="Times New Roman" w:hAnsi="Courier New"/>
          <w:sz w:val="16"/>
          <w:szCs w:val="20"/>
          <w:lang w:val="en-GB" w:eastAsia="en-GB"/>
        </w:rPr>
        <w:t xml:space="preserve"> {</w:t>
      </w:r>
    </w:p>
    <w:p w14:paraId="25A3C1BE"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rsrpThresholdLR5-r19                    ThresholdP-LR-r19,</w:t>
      </w:r>
    </w:p>
    <w:p w14:paraId="164C4BE6"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rsrqThresholdLR5-r19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808810A"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494AFEE0"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cellEdgeEvaluationOnLR-ForLR-OnSSB-Exit-r</w:t>
      </w:r>
      <w:proofErr w:type="gramStart"/>
      <w:r w:rsidRPr="00BD1E25">
        <w:rPr>
          <w:rFonts w:ascii="Courier New" w:eastAsia="Times New Roman" w:hAnsi="Courier New"/>
          <w:sz w:val="16"/>
          <w:szCs w:val="20"/>
          <w:lang w:val="en-GB" w:eastAsia="en-GB"/>
        </w:rPr>
        <w:t xml:space="preserve">19  </w:t>
      </w:r>
      <w:r w:rsidRPr="00BD1E25">
        <w:rPr>
          <w:rFonts w:ascii="Courier New" w:eastAsia="Times New Roman" w:hAnsi="Courier New"/>
          <w:color w:val="993366"/>
          <w:sz w:val="16"/>
          <w:szCs w:val="20"/>
          <w:lang w:val="en-GB" w:eastAsia="en-GB"/>
        </w:rPr>
        <w:t>SEQUENCE</w:t>
      </w:r>
      <w:proofErr w:type="gramEnd"/>
      <w:r w:rsidRPr="00BD1E25">
        <w:rPr>
          <w:rFonts w:ascii="Courier New" w:eastAsia="Times New Roman" w:hAnsi="Courier New"/>
          <w:sz w:val="16"/>
          <w:szCs w:val="20"/>
          <w:lang w:val="en-GB" w:eastAsia="en-GB"/>
        </w:rPr>
        <w:t xml:space="preserve"> {</w:t>
      </w:r>
    </w:p>
    <w:p w14:paraId="5D20B196"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rsrpThresholdLR6-r19                    ThresholdP-LR-r19,</w:t>
      </w:r>
    </w:p>
    <w:p w14:paraId="4A49BC01"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rsrqThresholdLR6-r19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9BE5D8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67163AB0" w14:textId="627241E9"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proofErr w:type="gramStart"/>
      <w:r w:rsidRPr="00BD1E25">
        <w:rPr>
          <w:rFonts w:ascii="Courier New" w:eastAsia="Times New Roman" w:hAnsi="Courier New"/>
          <w:color w:val="993366"/>
          <w:sz w:val="16"/>
          <w:szCs w:val="20"/>
          <w:lang w:val="en-GB" w:eastAsia="en-GB"/>
        </w:rPr>
        <w:t>OPTIONAL</w:t>
      </w:r>
      <w:r w:rsidR="000B0359">
        <w:rPr>
          <w:rFonts w:ascii="Courier New" w:eastAsia="Times New Roman" w:hAnsi="Courier New"/>
          <w:sz w:val="16"/>
          <w:szCs w:val="20"/>
          <w:lang w:val="en-GB" w:eastAsia="en-GB"/>
        </w:rPr>
        <w:t>,</w:t>
      </w:r>
      <w:r w:rsidRPr="00BD1E25">
        <w:rPr>
          <w:rFonts w:ascii="Courier New" w:eastAsia="Times New Roman" w:hAnsi="Courier New"/>
          <w:sz w:val="16"/>
          <w:szCs w:val="20"/>
          <w:lang w:val="en-GB" w:eastAsia="en-GB"/>
        </w:rPr>
        <w:t xml:space="preserve">   </w:t>
      </w:r>
      <w:proofErr w:type="gram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57CDA3A" w14:textId="77777777" w:rsidR="000B0359" w:rsidRPr="000B0359" w:rsidRDefault="000B0359" w:rsidP="000B0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ricsson Martin" w:date="2025-10-30T06:12:00Z" w16du:dateUtc="2025-10-30T05:12:00Z"/>
          <w:rFonts w:ascii="Courier New" w:eastAsia="Times New Roman" w:hAnsi="Courier New"/>
          <w:sz w:val="16"/>
          <w:szCs w:val="20"/>
          <w:lang w:val="en-GB" w:eastAsia="en-GB"/>
        </w:rPr>
      </w:pPr>
      <w:ins w:id="85" w:author="Ericsson Martin" w:date="2025-10-30T06:12:00Z" w16du:dateUtc="2025-10-30T05:12:00Z">
        <w:r w:rsidRPr="000B0359">
          <w:rPr>
            <w:rFonts w:ascii="Courier New" w:eastAsia="Times New Roman" w:hAnsi="Courier New"/>
            <w:sz w:val="16"/>
            <w:szCs w:val="20"/>
            <w:lang w:val="en-GB" w:eastAsia="en-GB"/>
          </w:rPr>
          <w:t xml:space="preserve">    lowMobilityEvaluationLPWUS-r19              </w:t>
        </w:r>
        <w:r w:rsidRPr="000B0359">
          <w:rPr>
            <w:rFonts w:ascii="Courier New" w:eastAsia="Times New Roman" w:hAnsi="Courier New"/>
            <w:color w:val="993366"/>
            <w:sz w:val="16"/>
            <w:szCs w:val="20"/>
            <w:lang w:val="en-GB" w:eastAsia="en-GB"/>
          </w:rPr>
          <w:t>SEQUENCE</w:t>
        </w:r>
        <w:r w:rsidRPr="000B0359">
          <w:rPr>
            <w:rFonts w:ascii="Courier New" w:eastAsia="Times New Roman" w:hAnsi="Courier New"/>
            <w:sz w:val="16"/>
            <w:szCs w:val="20"/>
            <w:lang w:val="en-GB" w:eastAsia="en-GB"/>
          </w:rPr>
          <w:t xml:space="preserve"> {</w:t>
        </w:r>
      </w:ins>
    </w:p>
    <w:p w14:paraId="11CCBFC2" w14:textId="77777777" w:rsidR="000B0359" w:rsidRPr="000B0359" w:rsidRDefault="000B0359" w:rsidP="000B0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ricsson Martin" w:date="2025-10-30T06:12:00Z" w16du:dateUtc="2025-10-30T05:12:00Z"/>
          <w:rFonts w:ascii="Courier New" w:eastAsia="Times New Roman" w:hAnsi="Courier New"/>
          <w:sz w:val="16"/>
          <w:szCs w:val="20"/>
          <w:lang w:val="en-GB" w:eastAsia="en-GB"/>
        </w:rPr>
      </w:pPr>
      <w:ins w:id="87" w:author="Ericsson Martin" w:date="2025-10-30T06:12:00Z" w16du:dateUtc="2025-10-30T05:12:00Z">
        <w:r w:rsidRPr="000B0359">
          <w:rPr>
            <w:rFonts w:ascii="Courier New" w:eastAsia="Times New Roman" w:hAnsi="Courier New"/>
            <w:sz w:val="16"/>
            <w:szCs w:val="20"/>
            <w:lang w:val="en-GB" w:eastAsia="en-GB"/>
          </w:rPr>
          <w:t xml:space="preserve">        s-SearchDeltaP-LPWUS-r19                    </w:t>
        </w:r>
        <w:r w:rsidRPr="000B0359">
          <w:rPr>
            <w:rFonts w:ascii="Courier New" w:eastAsia="Times New Roman" w:hAnsi="Courier New"/>
            <w:color w:val="993366"/>
            <w:sz w:val="16"/>
            <w:szCs w:val="20"/>
            <w:lang w:val="en-GB" w:eastAsia="en-GB"/>
          </w:rPr>
          <w:t>ENUMERATED</w:t>
        </w:r>
        <w:r w:rsidRPr="000B0359">
          <w:rPr>
            <w:rFonts w:ascii="Courier New" w:eastAsia="Times New Roman" w:hAnsi="Courier New"/>
            <w:sz w:val="16"/>
            <w:szCs w:val="20"/>
            <w:lang w:val="en-GB" w:eastAsia="en-GB"/>
          </w:rPr>
          <w:t xml:space="preserve"> {dB3, dB6, dB9, dB12, dB15, spare3, spare2, spare1},</w:t>
        </w:r>
      </w:ins>
    </w:p>
    <w:p w14:paraId="76E54366" w14:textId="77777777" w:rsidR="000B0359" w:rsidRPr="000B0359" w:rsidRDefault="000B0359" w:rsidP="000B0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ricsson Martin" w:date="2025-10-30T06:12:00Z" w16du:dateUtc="2025-10-30T05:12:00Z"/>
          <w:rFonts w:ascii="Courier New" w:eastAsia="Times New Roman" w:hAnsi="Courier New"/>
          <w:sz w:val="16"/>
          <w:szCs w:val="20"/>
          <w:lang w:val="en-GB" w:eastAsia="en-GB"/>
        </w:rPr>
      </w:pPr>
      <w:ins w:id="89" w:author="Ericsson Martin" w:date="2025-10-30T06:12:00Z" w16du:dateUtc="2025-10-30T05:12:00Z">
        <w:r w:rsidRPr="000B0359">
          <w:rPr>
            <w:rFonts w:ascii="Courier New" w:eastAsia="Times New Roman" w:hAnsi="Courier New"/>
            <w:sz w:val="16"/>
            <w:szCs w:val="20"/>
            <w:lang w:val="en-GB" w:eastAsia="en-GB"/>
          </w:rPr>
          <w:t xml:space="preserve">        t-SearchDeltaP-LPWUS-r19                    </w:t>
        </w:r>
        <w:r w:rsidRPr="000B0359">
          <w:rPr>
            <w:rFonts w:ascii="Courier New" w:eastAsia="Times New Roman" w:hAnsi="Courier New"/>
            <w:color w:val="993366"/>
            <w:sz w:val="16"/>
            <w:szCs w:val="20"/>
            <w:lang w:val="en-GB" w:eastAsia="en-GB"/>
          </w:rPr>
          <w:t>ENUMERATED</w:t>
        </w:r>
        <w:r w:rsidRPr="000B0359">
          <w:rPr>
            <w:rFonts w:ascii="Courier New" w:eastAsia="Times New Roman" w:hAnsi="Courier New"/>
            <w:sz w:val="16"/>
            <w:szCs w:val="20"/>
            <w:lang w:val="en-GB" w:eastAsia="en-GB"/>
          </w:rPr>
          <w:t xml:space="preserve"> {s5, s10, s20, s30, s60, s120, s180, s240, s300, spare7, </w:t>
        </w:r>
      </w:ins>
    </w:p>
    <w:p w14:paraId="54579CA9" w14:textId="77777777" w:rsidR="000B0359" w:rsidRPr="000B0359" w:rsidRDefault="000B0359" w:rsidP="000B0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Ericsson Martin" w:date="2025-10-30T06:12:00Z" w16du:dateUtc="2025-10-30T05:12:00Z"/>
          <w:rFonts w:ascii="Courier New" w:eastAsia="Times New Roman" w:hAnsi="Courier New"/>
          <w:sz w:val="16"/>
          <w:szCs w:val="20"/>
          <w:lang w:val="en-GB" w:eastAsia="en-GB"/>
        </w:rPr>
      </w:pPr>
      <w:ins w:id="91" w:author="Ericsson Martin" w:date="2025-10-30T06:12:00Z" w16du:dateUtc="2025-10-30T05:12:00Z">
        <w:r w:rsidRPr="000B0359">
          <w:rPr>
            <w:rFonts w:ascii="Courier New" w:eastAsia="Times New Roman" w:hAnsi="Courier New"/>
            <w:sz w:val="16"/>
            <w:szCs w:val="20"/>
            <w:lang w:val="en-GB" w:eastAsia="en-GB"/>
          </w:rPr>
          <w:t xml:space="preserve">                                                                spare6, spare5, spare4, spare3, spare2, spare1}</w:t>
        </w:r>
      </w:ins>
    </w:p>
    <w:p w14:paraId="4021DBEE" w14:textId="77777777" w:rsidR="000B0359" w:rsidRPr="000B0359" w:rsidRDefault="000B0359" w:rsidP="000B0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ricsson Martin" w:date="2025-10-30T06:12:00Z" w16du:dateUtc="2025-10-30T05:12:00Z"/>
          <w:rFonts w:ascii="Courier New" w:eastAsia="Times New Roman" w:hAnsi="Courier New"/>
          <w:sz w:val="16"/>
          <w:szCs w:val="20"/>
          <w:lang w:val="en-GB" w:eastAsia="en-GB"/>
        </w:rPr>
      </w:pPr>
      <w:ins w:id="93" w:author="Ericsson Martin" w:date="2025-10-30T06:12:00Z" w16du:dateUtc="2025-10-30T05:12:00Z">
        <w:r w:rsidRPr="000B0359">
          <w:rPr>
            <w:rFonts w:ascii="Courier New" w:eastAsia="Times New Roman" w:hAnsi="Courier New"/>
            <w:sz w:val="16"/>
            <w:szCs w:val="20"/>
            <w:lang w:val="en-GB" w:eastAsia="en-GB"/>
          </w:rPr>
          <w:t xml:space="preserve">    </w:t>
        </w:r>
        <w:proofErr w:type="gramStart"/>
        <w:r w:rsidRPr="000B0359">
          <w:rPr>
            <w:rFonts w:ascii="Courier New" w:eastAsia="Times New Roman" w:hAnsi="Courier New"/>
            <w:sz w:val="16"/>
            <w:szCs w:val="20"/>
            <w:lang w:val="en-GB" w:eastAsia="en-GB"/>
          </w:rPr>
          <w:t xml:space="preserve">}   </w:t>
        </w:r>
        <w:proofErr w:type="gramEnd"/>
        <w:r w:rsidRPr="000B0359">
          <w:rPr>
            <w:rFonts w:ascii="Courier New" w:eastAsia="Times New Roman" w:hAnsi="Courier New"/>
            <w:sz w:val="16"/>
            <w:szCs w:val="20"/>
            <w:lang w:val="en-GB" w:eastAsia="en-GB"/>
          </w:rPr>
          <w:t xml:space="preserve">                                                                             </w:t>
        </w:r>
      </w:ins>
      <w:ins w:id="94" w:author="Ericsson Martin" w:date="2025-10-30T06:13:00Z" w16du:dateUtc="2025-10-30T05:13:00Z">
        <w:r w:rsidRPr="000B0359">
          <w:rPr>
            <w:rFonts w:ascii="Courier New" w:eastAsia="Times New Roman" w:hAnsi="Courier New"/>
            <w:sz w:val="16"/>
            <w:szCs w:val="20"/>
            <w:lang w:val="en-GB" w:eastAsia="en-GB"/>
          </w:rPr>
          <w:t xml:space="preserve">    </w:t>
        </w:r>
      </w:ins>
      <w:ins w:id="95" w:author="Ericsson Martin" w:date="2025-10-30T06:12:00Z" w16du:dateUtc="2025-10-30T05:12:00Z">
        <w:r w:rsidRPr="000B0359">
          <w:rPr>
            <w:rFonts w:ascii="Courier New" w:eastAsia="Times New Roman" w:hAnsi="Courier New"/>
            <w:sz w:val="16"/>
            <w:szCs w:val="20"/>
            <w:lang w:val="en-GB" w:eastAsia="en-GB"/>
          </w:rPr>
          <w:t xml:space="preserve">   </w:t>
        </w:r>
        <w:r w:rsidRPr="000B0359">
          <w:rPr>
            <w:rFonts w:ascii="Courier New" w:eastAsia="Times New Roman" w:hAnsi="Courier New"/>
            <w:color w:val="993366"/>
            <w:sz w:val="16"/>
            <w:szCs w:val="20"/>
            <w:lang w:val="en-GB" w:eastAsia="en-GB"/>
          </w:rPr>
          <w:t>OPTIONAL</w:t>
        </w:r>
        <w:r w:rsidRPr="000B0359">
          <w:rPr>
            <w:rFonts w:ascii="Courier New" w:eastAsia="Times New Roman" w:hAnsi="Courier New"/>
            <w:sz w:val="16"/>
            <w:szCs w:val="20"/>
            <w:lang w:val="en-GB" w:eastAsia="en-GB"/>
          </w:rPr>
          <w:t xml:space="preserve">        </w:t>
        </w:r>
        <w:r w:rsidRPr="000B0359">
          <w:rPr>
            <w:rFonts w:ascii="Courier New" w:eastAsia="Times New Roman" w:hAnsi="Courier New"/>
            <w:color w:val="808080"/>
            <w:sz w:val="16"/>
            <w:szCs w:val="20"/>
            <w:lang w:val="en-GB" w:eastAsia="en-GB"/>
          </w:rPr>
          <w:t>-- Need R</w:t>
        </w:r>
      </w:ins>
    </w:p>
    <w:p w14:paraId="5AD65272"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w:t>
      </w:r>
    </w:p>
    <w:p w14:paraId="6B25B774" w14:textId="77777777" w:rsidR="00BD1E25" w:rsidRPr="00BD1E25" w:rsidRDefault="00BD1E25"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w:t>
      </w:r>
    </w:p>
    <w:p w14:paraId="5FA05EE0" w14:textId="7B3E42B0" w:rsidR="00BD1E25" w:rsidRPr="00BD1E25" w:rsidRDefault="00F44067" w:rsidP="00BD1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2664A213" w14:textId="77777777" w:rsidR="00BD1E25" w:rsidRPr="00BD1E25" w:rsidRDefault="00BD1E25" w:rsidP="00BD1E25">
      <w:pPr>
        <w:overflowPunct w:val="0"/>
        <w:autoSpaceDE w:val="0"/>
        <w:autoSpaceDN w:val="0"/>
        <w:adjustRightInd w:val="0"/>
        <w:spacing w:after="180"/>
        <w:textAlignment w:val="baseline"/>
        <w:rPr>
          <w:rFonts w:ascii="Times New Roman" w:eastAsia="Times New Roman" w:hAnsi="Times New Roman"/>
          <w:iCs/>
          <w:szCs w:val="20"/>
          <w:lang w:val="en-GB"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D1E25" w:rsidRPr="0036584A" w14:paraId="514CAD50" w14:textId="77777777" w:rsidTr="00493C02">
        <w:trPr>
          <w:cantSplit/>
          <w:ins w:id="96" w:author="Ericsson Martin" w:date="2025-10-27T12:27:00Z"/>
        </w:trPr>
        <w:tc>
          <w:tcPr>
            <w:tcW w:w="14175" w:type="dxa"/>
            <w:tcBorders>
              <w:top w:val="single" w:sz="4" w:space="0" w:color="808080"/>
              <w:left w:val="single" w:sz="4" w:space="0" w:color="808080"/>
              <w:bottom w:val="single" w:sz="4" w:space="0" w:color="808080"/>
              <w:right w:val="single" w:sz="4" w:space="0" w:color="808080"/>
            </w:tcBorders>
          </w:tcPr>
          <w:p w14:paraId="45471A35" w14:textId="77777777" w:rsidR="00BD1E25" w:rsidRPr="00F22618" w:rsidRDefault="00BD1E25" w:rsidP="000B0359">
            <w:pPr>
              <w:pStyle w:val="TAL"/>
              <w:keepNext w:val="0"/>
              <w:keepLines w:val="0"/>
              <w:widowControl w:val="0"/>
              <w:rPr>
                <w:ins w:id="97" w:author="Ericsson Martin" w:date="2025-10-27T12:27:00Z" w16du:dateUtc="2025-10-27T11:27:00Z"/>
                <w:b/>
                <w:bCs/>
                <w:i/>
                <w:noProof/>
                <w:lang w:eastAsia="en-GB"/>
              </w:rPr>
            </w:pPr>
            <w:ins w:id="98" w:author="Ericsson Martin" w:date="2025-10-27T12:27:00Z" w16du:dateUtc="2025-10-27T11:27:00Z">
              <w:r w:rsidRPr="00F22618">
                <w:rPr>
                  <w:b/>
                  <w:bCs/>
                  <w:i/>
                  <w:noProof/>
                  <w:lang w:eastAsia="en-GB"/>
                </w:rPr>
                <w:t>lowMobilityEvaluation</w:t>
              </w:r>
              <w:r>
                <w:rPr>
                  <w:b/>
                  <w:bCs/>
                  <w:i/>
                  <w:noProof/>
                  <w:lang w:eastAsia="en-GB"/>
                </w:rPr>
                <w:t>LPWUS</w:t>
              </w:r>
            </w:ins>
          </w:p>
          <w:p w14:paraId="53C5409D" w14:textId="77777777" w:rsidR="00BD1E25" w:rsidRPr="0036584A" w:rsidRDefault="00BD1E25" w:rsidP="000B0359">
            <w:pPr>
              <w:pStyle w:val="TAL"/>
              <w:keepNext w:val="0"/>
              <w:keepLines w:val="0"/>
              <w:widowControl w:val="0"/>
              <w:rPr>
                <w:ins w:id="99" w:author="Ericsson Martin" w:date="2025-10-27T12:27:00Z" w16du:dateUtc="2025-10-27T11:27:00Z"/>
                <w:b/>
                <w:bCs/>
                <w:i/>
                <w:noProof/>
                <w:lang w:eastAsia="en-GB"/>
              </w:rPr>
            </w:pPr>
            <w:ins w:id="100" w:author="Ericsson Martin" w:date="2025-10-27T12:27:00Z" w16du:dateUtc="2025-10-27T11:27: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ins>
            <w:ins w:id="101" w:author="Ericsson Martin" w:date="2025-10-27T12:37:00Z" w16du:dateUtc="2025-10-27T11:37:00Z">
              <w:r w:rsidRPr="0036584A">
                <w:rPr>
                  <w:rFonts w:cs="Arial"/>
                  <w:bCs/>
                  <w:szCs w:val="18"/>
                </w:rPr>
                <w:t>relax</w:t>
              </w:r>
              <w:r>
                <w:rPr>
                  <w:rFonts w:cs="Arial"/>
                  <w:bCs/>
                  <w:szCs w:val="18"/>
                </w:rPr>
                <w:t xml:space="preserve"> </w:t>
              </w:r>
              <w:r w:rsidRPr="0036584A">
                <w:rPr>
                  <w:rFonts w:cs="Arial"/>
                  <w:bCs/>
                  <w:szCs w:val="18"/>
                </w:rPr>
                <w:t xml:space="preserve">serving cell and </w:t>
              </w:r>
              <w:proofErr w:type="spellStart"/>
              <w:r w:rsidRPr="0036584A">
                <w:rPr>
                  <w:rFonts w:cs="Arial"/>
                  <w:bCs/>
                  <w:szCs w:val="18"/>
                </w:rPr>
                <w:t>neighboring</w:t>
              </w:r>
              <w:proofErr w:type="spellEnd"/>
              <w:r w:rsidRPr="0036584A">
                <w:rPr>
                  <w:rFonts w:cs="Arial"/>
                  <w:bCs/>
                  <w:szCs w:val="18"/>
                </w:rPr>
                <w:t xml:space="preserve"> cell RRM measurement requirements for cell reselection </w:t>
              </w:r>
            </w:ins>
            <w:ins w:id="102" w:author="Ericsson Martin" w:date="2025-10-27T12:27:00Z" w16du:dateUtc="2025-10-27T11:27:00Z">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D1E25" w:rsidRPr="00BD1E25" w14:paraId="10E0B209" w14:textId="77777777" w:rsidTr="00493C02">
        <w:trPr>
          <w:cantSplit/>
          <w:ins w:id="103" w:author="Ericsson Martin" w:date="2025-10-27T12:23:00Z"/>
        </w:trPr>
        <w:tc>
          <w:tcPr>
            <w:tcW w:w="14175" w:type="dxa"/>
            <w:tcBorders>
              <w:top w:val="single" w:sz="4" w:space="0" w:color="808080"/>
              <w:left w:val="single" w:sz="4" w:space="0" w:color="808080"/>
              <w:bottom w:val="single" w:sz="4" w:space="0" w:color="808080"/>
              <w:right w:val="single" w:sz="4" w:space="0" w:color="808080"/>
            </w:tcBorders>
          </w:tcPr>
          <w:p w14:paraId="0B63C0AE" w14:textId="77777777" w:rsidR="00BD1E25" w:rsidRPr="00BD1E25" w:rsidRDefault="00BD1E25" w:rsidP="000B0359">
            <w:pPr>
              <w:widowControl w:val="0"/>
              <w:overflowPunct w:val="0"/>
              <w:autoSpaceDE w:val="0"/>
              <w:autoSpaceDN w:val="0"/>
              <w:adjustRightInd w:val="0"/>
              <w:spacing w:after="0"/>
              <w:textAlignment w:val="baseline"/>
              <w:rPr>
                <w:ins w:id="104" w:author="Ericsson Martin" w:date="2025-10-27T12:25:00Z" w16du:dateUtc="2025-10-27T11:25:00Z"/>
                <w:rFonts w:eastAsia="Times New Roman"/>
                <w:b/>
                <w:i/>
                <w:noProof/>
                <w:sz w:val="18"/>
                <w:szCs w:val="20"/>
                <w:lang w:val="en-GB" w:eastAsia="sv-SE"/>
              </w:rPr>
            </w:pPr>
            <w:ins w:id="105" w:author="Ericsson Martin" w:date="2025-10-27T12:25:00Z" w16du:dateUtc="2025-10-27T11:25:00Z">
              <w:r w:rsidRPr="00BD1E25">
                <w:rPr>
                  <w:rFonts w:eastAsia="Times New Roman"/>
                  <w:b/>
                  <w:i/>
                  <w:noProof/>
                  <w:sz w:val="18"/>
                  <w:szCs w:val="20"/>
                  <w:lang w:val="en-GB" w:eastAsia="sv-SE"/>
                </w:rPr>
                <w:t>s-SearchDeltaP-LPWUS</w:t>
              </w:r>
            </w:ins>
          </w:p>
          <w:p w14:paraId="0CE38E8F" w14:textId="77777777" w:rsidR="00BD1E25" w:rsidRPr="00BD1E25" w:rsidRDefault="00BD1E25" w:rsidP="000B0359">
            <w:pPr>
              <w:widowControl w:val="0"/>
              <w:overflowPunct w:val="0"/>
              <w:autoSpaceDE w:val="0"/>
              <w:autoSpaceDN w:val="0"/>
              <w:adjustRightInd w:val="0"/>
              <w:spacing w:after="0"/>
              <w:textAlignment w:val="baseline"/>
              <w:rPr>
                <w:ins w:id="106" w:author="Ericsson Martin" w:date="2025-10-27T12:23:00Z" w16du:dateUtc="2025-10-27T11:23:00Z"/>
                <w:rFonts w:eastAsia="Times New Roman"/>
                <w:b/>
                <w:i/>
                <w:noProof/>
                <w:sz w:val="18"/>
                <w:szCs w:val="20"/>
                <w:lang w:val="en-GB" w:eastAsia="sv-SE"/>
              </w:rPr>
            </w:pPr>
            <w:ins w:id="107" w:author="Ericsson Martin" w:date="2025-10-27T12:25:00Z" w16du:dateUtc="2025-10-27T11:25:00Z">
              <w:r w:rsidRPr="00BD1E25">
                <w:rPr>
                  <w:rFonts w:eastAsia="Times New Roman"/>
                  <w:sz w:val="18"/>
                  <w:szCs w:val="20"/>
                  <w:lang w:val="en-GB" w:eastAsia="sv-SE"/>
                </w:rPr>
                <w:t>Parameter "</w:t>
              </w:r>
              <w:proofErr w:type="spellStart"/>
              <w:r w:rsidRPr="00BD1E25">
                <w:rPr>
                  <w:rFonts w:eastAsia="Times New Roman"/>
                  <w:sz w:val="18"/>
                  <w:szCs w:val="20"/>
                  <w:lang w:val="en-GB" w:eastAsia="sv-SE"/>
                </w:rPr>
                <w:t>S</w:t>
              </w:r>
              <w:r w:rsidRPr="00BD1E25">
                <w:rPr>
                  <w:rFonts w:eastAsia="Times New Roman"/>
                  <w:sz w:val="18"/>
                  <w:szCs w:val="20"/>
                  <w:vertAlign w:val="subscript"/>
                  <w:lang w:val="en-GB" w:eastAsia="sv-SE"/>
                </w:rPr>
                <w:t>SearchDeltaP</w:t>
              </w:r>
              <w:proofErr w:type="spellEnd"/>
              <w:r w:rsidRPr="00BD1E25">
                <w:rPr>
                  <w:rFonts w:eastAsia="Times New Roman"/>
                  <w:sz w:val="18"/>
                  <w:szCs w:val="20"/>
                  <w:vertAlign w:val="subscript"/>
                  <w:lang w:val="en-GB" w:eastAsia="sv-SE"/>
                </w:rPr>
                <w:t>-LPWUS</w:t>
              </w:r>
              <w:r w:rsidRPr="00BD1E25">
                <w:rPr>
                  <w:rFonts w:eastAsia="Times New Roman"/>
                  <w:sz w:val="18"/>
                  <w:szCs w:val="20"/>
                  <w:lang w:val="en-GB" w:eastAsia="sv-SE"/>
                </w:rPr>
                <w:t>" in TS 38.304 [20]. Value dB3 corresponds to 3 dB, dB6 corresponds to 6 dB and so on.</w:t>
              </w:r>
            </w:ins>
          </w:p>
        </w:tc>
      </w:tr>
      <w:tr w:rsidR="00BD1E25" w:rsidRPr="00BD1E25" w14:paraId="0269D0E9" w14:textId="77777777" w:rsidTr="00493C02">
        <w:trPr>
          <w:cantSplit/>
          <w:trHeight w:val="50"/>
          <w:ins w:id="108" w:author="Ericsson Martin" w:date="2025-10-27T12:26:00Z"/>
        </w:trPr>
        <w:tc>
          <w:tcPr>
            <w:tcW w:w="14175" w:type="dxa"/>
            <w:tcBorders>
              <w:top w:val="single" w:sz="4" w:space="0" w:color="808080"/>
              <w:left w:val="single" w:sz="4" w:space="0" w:color="808080"/>
              <w:bottom w:val="single" w:sz="4" w:space="0" w:color="808080"/>
              <w:right w:val="single" w:sz="4" w:space="0" w:color="808080"/>
            </w:tcBorders>
          </w:tcPr>
          <w:p w14:paraId="125B2E5F" w14:textId="77777777" w:rsidR="00BD1E25" w:rsidRPr="00BD1E25" w:rsidRDefault="00BD1E25" w:rsidP="000B0359">
            <w:pPr>
              <w:widowControl w:val="0"/>
              <w:overflowPunct w:val="0"/>
              <w:autoSpaceDE w:val="0"/>
              <w:autoSpaceDN w:val="0"/>
              <w:adjustRightInd w:val="0"/>
              <w:spacing w:after="0"/>
              <w:textAlignment w:val="baseline"/>
              <w:rPr>
                <w:ins w:id="109" w:author="Ericsson Martin" w:date="2025-10-27T12:26:00Z" w16du:dateUtc="2025-10-27T11:26:00Z"/>
                <w:rFonts w:eastAsia="Times New Roman"/>
                <w:b/>
                <w:bCs/>
                <w:i/>
                <w:noProof/>
                <w:sz w:val="18"/>
                <w:szCs w:val="20"/>
                <w:lang w:val="en-GB" w:eastAsia="en-GB"/>
              </w:rPr>
            </w:pPr>
            <w:ins w:id="110" w:author="Ericsson Martin" w:date="2025-10-27T12:26:00Z" w16du:dateUtc="2025-10-27T11:26:00Z">
              <w:r w:rsidRPr="00BD1E25">
                <w:rPr>
                  <w:rFonts w:eastAsia="Times New Roman"/>
                  <w:b/>
                  <w:bCs/>
                  <w:i/>
                  <w:noProof/>
                  <w:sz w:val="18"/>
                  <w:szCs w:val="20"/>
                  <w:lang w:val="en-GB" w:eastAsia="en-GB"/>
                </w:rPr>
                <w:t>t-SearchDeltaP-LPWUS</w:t>
              </w:r>
            </w:ins>
          </w:p>
          <w:p w14:paraId="4F0EB606" w14:textId="77777777" w:rsidR="00BD1E25" w:rsidRPr="00BD1E25" w:rsidRDefault="00BD1E25" w:rsidP="000B0359">
            <w:pPr>
              <w:widowControl w:val="0"/>
              <w:overflowPunct w:val="0"/>
              <w:autoSpaceDE w:val="0"/>
              <w:autoSpaceDN w:val="0"/>
              <w:adjustRightInd w:val="0"/>
              <w:spacing w:after="0"/>
              <w:textAlignment w:val="baseline"/>
              <w:rPr>
                <w:ins w:id="111" w:author="Ericsson Martin" w:date="2025-10-27T12:26:00Z" w16du:dateUtc="2025-10-27T11:26:00Z"/>
                <w:rFonts w:eastAsia="Times New Roman"/>
                <w:b/>
                <w:bCs/>
                <w:i/>
                <w:sz w:val="18"/>
                <w:szCs w:val="20"/>
                <w:lang w:val="en-GB" w:eastAsia="en-GB"/>
              </w:rPr>
            </w:pPr>
            <w:ins w:id="112" w:author="Ericsson Martin" w:date="2025-10-27T12:26:00Z" w16du:dateUtc="2025-10-27T11:26:00Z">
              <w:r w:rsidRPr="00BD1E25">
                <w:rPr>
                  <w:rFonts w:eastAsia="Times New Roman"/>
                  <w:bCs/>
                  <w:noProof/>
                  <w:sz w:val="18"/>
                  <w:szCs w:val="20"/>
                  <w:lang w:val="en-GB" w:eastAsia="en-GB"/>
                </w:rPr>
                <w:t>Parameter "T</w:t>
              </w:r>
              <w:r w:rsidRPr="00BD1E25">
                <w:rPr>
                  <w:rFonts w:eastAsia="Times New Roman"/>
                  <w:bCs/>
                  <w:noProof/>
                  <w:sz w:val="18"/>
                  <w:szCs w:val="20"/>
                  <w:vertAlign w:val="subscript"/>
                  <w:lang w:val="en-GB" w:eastAsia="en-GB"/>
                </w:rPr>
                <w:t>SearchDeltaP-LPWUS</w:t>
              </w:r>
              <w:r w:rsidRPr="00BD1E25">
                <w:rPr>
                  <w:rFonts w:eastAsia="Times New Roman"/>
                  <w:bCs/>
                  <w:noProof/>
                  <w:sz w:val="18"/>
                  <w:szCs w:val="20"/>
                  <w:lang w:val="en-GB" w:eastAsia="en-GB"/>
                </w:rPr>
                <w:t xml:space="preserve">" in TS 38.304 [20]. </w:t>
              </w:r>
              <w:r w:rsidRPr="00BD1E25">
                <w:rPr>
                  <w:rFonts w:eastAsia="Times New Roman"/>
                  <w:sz w:val="18"/>
                  <w:szCs w:val="20"/>
                  <w:lang w:val="en-GB" w:eastAsia="sv-SE"/>
                </w:rPr>
                <w:t xml:space="preserve">Value </w:t>
              </w:r>
              <w:r w:rsidRPr="00BD1E25">
                <w:rPr>
                  <w:rFonts w:eastAsia="Times New Roman"/>
                  <w:noProof/>
                  <w:sz w:val="18"/>
                  <w:szCs w:val="20"/>
                  <w:lang w:val="en-GB" w:eastAsia="sv-SE"/>
                </w:rPr>
                <w:t xml:space="preserve">in seconds. Value </w:t>
              </w:r>
              <w:r w:rsidRPr="00BD1E25">
                <w:rPr>
                  <w:rFonts w:eastAsia="Times New Roman"/>
                  <w:i/>
                  <w:sz w:val="18"/>
                  <w:szCs w:val="20"/>
                  <w:lang w:val="en-GB" w:eastAsia="sv-SE"/>
                </w:rPr>
                <w:t>s5</w:t>
              </w:r>
              <w:r w:rsidRPr="00BD1E25">
                <w:rPr>
                  <w:rFonts w:eastAsia="Times New Roman"/>
                  <w:noProof/>
                  <w:sz w:val="18"/>
                  <w:szCs w:val="20"/>
                  <w:lang w:val="en-GB" w:eastAsia="sv-SE"/>
                </w:rPr>
                <w:t xml:space="preserve"> means 5 seconds, value </w:t>
              </w:r>
              <w:r w:rsidRPr="00BD1E25">
                <w:rPr>
                  <w:rFonts w:eastAsia="Times New Roman"/>
                  <w:i/>
                  <w:sz w:val="18"/>
                  <w:szCs w:val="20"/>
                  <w:lang w:val="en-GB" w:eastAsia="sv-SE"/>
                </w:rPr>
                <w:t xml:space="preserve">s10 </w:t>
              </w:r>
              <w:r w:rsidRPr="00BD1E25">
                <w:rPr>
                  <w:rFonts w:eastAsia="Times New Roman"/>
                  <w:noProof/>
                  <w:sz w:val="18"/>
                  <w:szCs w:val="20"/>
                  <w:lang w:val="en-GB" w:eastAsia="sv-SE"/>
                </w:rPr>
                <w:t>means 10 seconds and so on.</w:t>
              </w:r>
            </w:ins>
          </w:p>
        </w:tc>
      </w:tr>
      <w:tr w:rsidR="000B0359" w:rsidRPr="0036584A" w14:paraId="5C7D2184" w14:textId="77777777" w:rsidTr="000D16A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F991EF" w14:textId="77777777" w:rsidR="000B0359" w:rsidRPr="0036584A" w:rsidRDefault="000B0359" w:rsidP="000B0359">
            <w:pPr>
              <w:pStyle w:val="TAL"/>
              <w:keepNext w:val="0"/>
              <w:keepLines w:val="0"/>
              <w:widowControl w:val="0"/>
              <w:rPr>
                <w:b/>
                <w:i/>
                <w:noProof/>
                <w:lang w:eastAsia="sv-SE"/>
              </w:rPr>
            </w:pPr>
            <w:r w:rsidRPr="0036584A">
              <w:rPr>
                <w:b/>
                <w:i/>
                <w:noProof/>
                <w:lang w:eastAsia="sv-SE"/>
              </w:rPr>
              <w:t>s-SearchThresholdP</w:t>
            </w:r>
            <w:r w:rsidRPr="0036584A">
              <w:rPr>
                <w:b/>
                <w:i/>
                <w:lang w:eastAsia="sv-SE"/>
              </w:rPr>
              <w:t>, s-SearchThresholdP2, s-SearchThresholdP3, s-SearchThresholdP4, s-SearchThresholdP5, s-SearchThresholdP6</w:t>
            </w:r>
          </w:p>
          <w:p w14:paraId="05605A84" w14:textId="5156793E" w:rsidR="000B0359" w:rsidRPr="0036584A" w:rsidRDefault="000B0359" w:rsidP="000B0359">
            <w:pPr>
              <w:pStyle w:val="TAL"/>
              <w:keepNext w:val="0"/>
              <w:keepLines w:val="0"/>
              <w:widowControl w:val="0"/>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SearchThresholdP</w:t>
            </w:r>
            <w:proofErr w:type="spellEnd"/>
            <w:r w:rsidRPr="0036584A">
              <w:rPr>
                <w:lang w:eastAsia="sv-SE"/>
              </w:rPr>
              <w:t>", "S</w:t>
            </w:r>
            <w:r w:rsidRPr="0036584A">
              <w:rPr>
                <w:vertAlign w:val="subscript"/>
                <w:lang w:eastAsia="sv-SE"/>
              </w:rPr>
              <w:t>SearchThresholdP2</w:t>
            </w:r>
            <w:r w:rsidRPr="0036584A">
              <w:rPr>
                <w:lang w:eastAsia="sv-SE"/>
              </w:rPr>
              <w:t>", "S</w:t>
            </w:r>
            <w:r w:rsidRPr="0036584A">
              <w:rPr>
                <w:vertAlign w:val="subscript"/>
                <w:lang w:eastAsia="sv-SE"/>
              </w:rPr>
              <w:t>SearchThresholdP3</w:t>
            </w:r>
            <w:r w:rsidRPr="0036584A">
              <w:rPr>
                <w:lang w:eastAsia="sv-SE"/>
              </w:rPr>
              <w:t>", "S</w:t>
            </w:r>
            <w:r w:rsidRPr="0036584A">
              <w:rPr>
                <w:vertAlign w:val="subscript"/>
                <w:lang w:eastAsia="sv-SE"/>
              </w:rPr>
              <w:t>SearchThresholdP4</w:t>
            </w:r>
            <w:r w:rsidRPr="0036584A">
              <w:rPr>
                <w:lang w:eastAsia="sv-SE"/>
              </w:rPr>
              <w:t>", "S</w:t>
            </w:r>
            <w:r w:rsidRPr="0036584A">
              <w:rPr>
                <w:vertAlign w:val="subscript"/>
                <w:lang w:eastAsia="sv-SE"/>
              </w:rPr>
              <w:t>SearchThresholdP5</w:t>
            </w:r>
            <w:r w:rsidRPr="0036584A">
              <w:rPr>
                <w:lang w:eastAsia="sv-SE"/>
              </w:rPr>
              <w:t>", and "S</w:t>
            </w:r>
            <w:r w:rsidRPr="0036584A">
              <w:rPr>
                <w:vertAlign w:val="subscript"/>
                <w:lang w:eastAsia="sv-SE"/>
              </w:rPr>
              <w:t>SearchThresholdP6</w:t>
            </w:r>
            <w:r w:rsidRPr="0036584A">
              <w:rPr>
                <w:lang w:eastAsia="sv-SE"/>
              </w:rPr>
              <w:t>" in TS 38.304 [20].</w:t>
            </w:r>
            <w:r w:rsidRPr="0036584A">
              <w:t xml:space="preserve"> The network configures </w:t>
            </w:r>
            <w:r w:rsidRPr="0036584A">
              <w:rPr>
                <w:i/>
              </w:rPr>
              <w:t>s-</w:t>
            </w:r>
            <w:proofErr w:type="spellStart"/>
            <w:r w:rsidRPr="0036584A">
              <w:rPr>
                <w:i/>
              </w:rPr>
              <w:t>SearchThresholdP</w:t>
            </w:r>
            <w:proofErr w:type="spellEnd"/>
            <w:r w:rsidRPr="0036584A">
              <w:t xml:space="preserve"> and </w:t>
            </w:r>
            <w:r w:rsidRPr="0036584A">
              <w:rPr>
                <w:i/>
                <w:iCs/>
              </w:rPr>
              <w:t>s-</w:t>
            </w:r>
            <w:r w:rsidRPr="0036584A">
              <w:rPr>
                <w:i/>
              </w:rPr>
              <w:t xml:space="preserve">SearchThresholdP2 </w:t>
            </w:r>
            <w:r w:rsidRPr="0036584A">
              <w:rPr>
                <w:rFonts w:cs="Arial"/>
              </w:rPr>
              <w:t xml:space="preserve">to be less than or equal to </w:t>
            </w:r>
            <w:r w:rsidRPr="0036584A">
              <w:rPr>
                <w:rFonts w:cs="Arial"/>
                <w:i/>
              </w:rPr>
              <w:t>s-</w:t>
            </w:r>
            <w:proofErr w:type="spellStart"/>
            <w:r w:rsidRPr="0036584A">
              <w:rPr>
                <w:rFonts w:cs="Arial"/>
                <w:i/>
              </w:rPr>
              <w:t>IntraSearchP</w:t>
            </w:r>
            <w:proofErr w:type="spellEnd"/>
            <w:r w:rsidRPr="0036584A">
              <w:rPr>
                <w:rFonts w:cs="Arial"/>
                <w:i/>
              </w:rPr>
              <w:t xml:space="preserve"> </w:t>
            </w:r>
            <w:r w:rsidRPr="0036584A">
              <w:rPr>
                <w:rFonts w:cs="Arial"/>
              </w:rPr>
              <w:t>and</w:t>
            </w:r>
            <w:r w:rsidRPr="0036584A">
              <w:rPr>
                <w:rFonts w:cs="Arial"/>
                <w:i/>
              </w:rPr>
              <w:t xml:space="preserve"> s-NonIntraSearchP</w:t>
            </w:r>
            <w:r w:rsidRPr="0036584A">
              <w:rPr>
                <w:rFonts w:cs="Arial"/>
              </w:rPr>
              <w:t>.</w:t>
            </w:r>
            <w:r w:rsidRPr="0036584A">
              <w:rPr>
                <w:rFonts w:cs="Arial"/>
                <w:szCs w:val="18"/>
              </w:rPr>
              <w:t xml:space="preserve"> The network configures both </w:t>
            </w:r>
            <w:r w:rsidRPr="0036584A">
              <w:rPr>
                <w:rFonts w:cs="Arial"/>
                <w:i/>
                <w:szCs w:val="18"/>
              </w:rPr>
              <w:t>s-SearchThresholdP5</w:t>
            </w:r>
            <w:r w:rsidRPr="0036584A">
              <w:rPr>
                <w:rFonts w:cs="Arial"/>
                <w:i/>
                <w:iCs/>
                <w:szCs w:val="18"/>
              </w:rPr>
              <w:t xml:space="preserve"> </w:t>
            </w:r>
            <w:r w:rsidRPr="0036584A">
              <w:rPr>
                <w:rFonts w:cs="Arial"/>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IntraSearchP</w:t>
            </w:r>
            <w:proofErr w:type="spellEnd"/>
            <w:r w:rsidRPr="0036584A">
              <w:rPr>
                <w:rFonts w:cs="Arial"/>
                <w:i/>
                <w:szCs w:val="18"/>
              </w:rPr>
              <w:t xml:space="preserve"> </w:t>
            </w:r>
            <w:r w:rsidRPr="0036584A">
              <w:rPr>
                <w:rFonts w:cs="Arial"/>
                <w:szCs w:val="18"/>
              </w:rPr>
              <w:t>and</w:t>
            </w:r>
            <w:r w:rsidRPr="0036584A">
              <w:rPr>
                <w:rFonts w:cs="Arial"/>
                <w:i/>
                <w:szCs w:val="18"/>
              </w:rPr>
              <w:t xml:space="preserve"> s-NonIntraSearchP</w:t>
            </w:r>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 xml:space="preserve">s-SearchThresholdP5 </w:t>
            </w:r>
            <w:r w:rsidRPr="0036584A">
              <w:rPr>
                <w:rFonts w:cs="Arial"/>
                <w:iCs/>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s-SearchThresholdP3 </w:t>
            </w:r>
            <w:r w:rsidRPr="0036584A">
              <w:rPr>
                <w:rFonts w:cs="Arial"/>
                <w:szCs w:val="18"/>
              </w:rPr>
              <w:t>and</w:t>
            </w:r>
            <w:r w:rsidRPr="0036584A">
              <w:rPr>
                <w:rFonts w:cs="Arial"/>
                <w:i/>
                <w:szCs w:val="18"/>
              </w:rPr>
              <w:t xml:space="preserve"> s-SearchThresholdP4</w:t>
            </w:r>
            <w:r w:rsidRPr="0036584A">
              <w:rPr>
                <w:rFonts w:cs="Arial"/>
                <w:iCs/>
                <w:szCs w:val="18"/>
              </w:rPr>
              <w:t>, respectively, if there is such configuration(s)</w:t>
            </w:r>
            <w:r w:rsidRPr="0036584A">
              <w:rPr>
                <w:rFonts w:cs="Arial"/>
                <w:szCs w:val="18"/>
              </w:rPr>
              <w:t>.</w:t>
            </w:r>
          </w:p>
        </w:tc>
      </w:tr>
      <w:tr w:rsidR="000B0359" w:rsidRPr="0036584A" w14:paraId="7D613E81" w14:textId="77777777" w:rsidTr="000D16A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7B9B32" w14:textId="77777777" w:rsidR="000B0359" w:rsidRPr="0036584A" w:rsidRDefault="000B0359" w:rsidP="000B0359">
            <w:pPr>
              <w:pStyle w:val="TAL"/>
              <w:keepNext w:val="0"/>
              <w:keepLines w:val="0"/>
              <w:widowControl w:val="0"/>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6BFDA9A0" w14:textId="13C526BB" w:rsidR="000B0359" w:rsidRPr="0036584A" w:rsidRDefault="000B0359" w:rsidP="000B0359">
            <w:pPr>
              <w:pStyle w:val="TAL"/>
              <w:keepNext w:val="0"/>
              <w:keepLines w:val="0"/>
              <w:widowControl w:val="0"/>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SearchThresholdQ</w:t>
            </w:r>
            <w:proofErr w:type="spellEnd"/>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w:t>
            </w:r>
            <w:proofErr w:type="spellStart"/>
            <w:r w:rsidRPr="0036584A">
              <w:rPr>
                <w:i/>
              </w:rPr>
              <w:t>SearchThresholdQ</w:t>
            </w:r>
            <w:proofErr w:type="spellEnd"/>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s-</w:t>
            </w:r>
            <w:proofErr w:type="spellStart"/>
            <w:r w:rsidRPr="0036584A">
              <w:rPr>
                <w:rFonts w:cs="Arial"/>
                <w:i/>
              </w:rPr>
              <w:t>IntraSearchQ</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NonIntraSearchQ</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IntraSearchQ</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NonIntraSearchQ</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bl>
    <w:p w14:paraId="5F9BA3AE" w14:textId="77777777" w:rsidR="00BD1E25" w:rsidRPr="00BD1E25" w:rsidRDefault="00BD1E25" w:rsidP="00BD1E25">
      <w:pPr>
        <w:widowControl w:val="0"/>
        <w:overflowPunct w:val="0"/>
        <w:autoSpaceDE w:val="0"/>
        <w:autoSpaceDN w:val="0"/>
        <w:adjustRightInd w:val="0"/>
        <w:spacing w:before="120" w:after="120"/>
        <w:textAlignment w:val="baseline"/>
        <w:rPr>
          <w:rFonts w:ascii="Times New Roman" w:eastAsia="Times New Roman" w:hAnsi="Times New Roman"/>
          <w:szCs w:val="20"/>
          <w:lang w:val="en-GB" w:eastAsia="zh-CN"/>
        </w:rPr>
      </w:pPr>
      <w:r w:rsidRPr="00BD1E25">
        <w:rPr>
          <w:rFonts w:ascii="Times New Roman" w:eastAsia="Times New Roman" w:hAnsi="Times New Roman"/>
          <w:sz w:val="16"/>
          <w:szCs w:val="20"/>
          <w:highlight w:val="yellow"/>
          <w:lang w:val="en-GB" w:eastAsia="zh-CN"/>
        </w:rPr>
        <w:t>&lt;TEXT OMITTED&gt;</w:t>
      </w:r>
    </w:p>
    <w:p w14:paraId="70E3435E" w14:textId="77777777" w:rsidR="00BD1E25" w:rsidRPr="00BD1E25" w:rsidRDefault="00BD1E25" w:rsidP="00BD1E25">
      <w:pPr>
        <w:widowControl w:val="0"/>
        <w:overflowPunct w:val="0"/>
        <w:autoSpaceDE w:val="0"/>
        <w:autoSpaceDN w:val="0"/>
        <w:adjustRightInd w:val="0"/>
        <w:spacing w:before="120" w:after="180"/>
        <w:ind w:left="1985" w:hanging="1985"/>
        <w:textAlignment w:val="baseline"/>
        <w:rPr>
          <w:rFonts w:eastAsia="Times New Roman"/>
          <w:b/>
          <w:bCs/>
          <w:color w:val="FF0000"/>
          <w:szCs w:val="20"/>
          <w:u w:val="single"/>
          <w:lang w:val="en-GB" w:eastAsia="zh-CN"/>
        </w:rPr>
      </w:pPr>
      <w:r w:rsidRPr="00BD1E25">
        <w:rPr>
          <w:rFonts w:eastAsia="Times New Roman"/>
          <w:b/>
          <w:bCs/>
          <w:color w:val="FF0000"/>
          <w:szCs w:val="20"/>
          <w:u w:val="single"/>
          <w:lang w:val="en-GB" w:eastAsia="zh-CN"/>
        </w:rPr>
        <w:t>&lt;End of modified section&gt;</w:t>
      </w:r>
    </w:p>
    <w:sectPr w:rsidR="00BD1E25" w:rsidRPr="00BD1E25" w:rsidSect="00BD1E2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360CFF"/>
    <w:multiLevelType w:val="hybridMultilevel"/>
    <w:tmpl w:val="A39E7D9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1597403">
    <w:abstractNumId w:val="0"/>
  </w:num>
  <w:num w:numId="2" w16cid:durableId="5595783">
    <w:abstractNumId w:val="3"/>
  </w:num>
  <w:num w:numId="3" w16cid:durableId="1158427270">
    <w:abstractNumId w:val="1"/>
  </w:num>
  <w:num w:numId="4" w16cid:durableId="1990287049">
    <w:abstractNumId w:val="4"/>
  </w:num>
  <w:num w:numId="5" w16cid:durableId="1927877404">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1105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C93"/>
    <w:rsid w:val="00017270"/>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5493"/>
    <w:rsid w:val="0007655C"/>
    <w:rsid w:val="00080B58"/>
    <w:rsid w:val="00080D29"/>
    <w:rsid w:val="00081027"/>
    <w:rsid w:val="0008686B"/>
    <w:rsid w:val="00087A87"/>
    <w:rsid w:val="000912D2"/>
    <w:rsid w:val="0009603A"/>
    <w:rsid w:val="000A20E0"/>
    <w:rsid w:val="000A360E"/>
    <w:rsid w:val="000A7088"/>
    <w:rsid w:val="000A7328"/>
    <w:rsid w:val="000A787E"/>
    <w:rsid w:val="000B0359"/>
    <w:rsid w:val="000B2672"/>
    <w:rsid w:val="000B2AED"/>
    <w:rsid w:val="000B47D4"/>
    <w:rsid w:val="000B593C"/>
    <w:rsid w:val="000C0661"/>
    <w:rsid w:val="000C2CCE"/>
    <w:rsid w:val="000C3430"/>
    <w:rsid w:val="000C4330"/>
    <w:rsid w:val="000C6C63"/>
    <w:rsid w:val="000D1253"/>
    <w:rsid w:val="000D2C35"/>
    <w:rsid w:val="000D778D"/>
    <w:rsid w:val="000E2DC8"/>
    <w:rsid w:val="000E47A9"/>
    <w:rsid w:val="000E6807"/>
    <w:rsid w:val="000F2D1B"/>
    <w:rsid w:val="00104ACF"/>
    <w:rsid w:val="00104B6A"/>
    <w:rsid w:val="00104C28"/>
    <w:rsid w:val="001065E3"/>
    <w:rsid w:val="001069AD"/>
    <w:rsid w:val="00106C7C"/>
    <w:rsid w:val="001119D7"/>
    <w:rsid w:val="00111AA3"/>
    <w:rsid w:val="0011275E"/>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1AB6"/>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0A65"/>
    <w:rsid w:val="001E350A"/>
    <w:rsid w:val="001E6A9C"/>
    <w:rsid w:val="001F13E9"/>
    <w:rsid w:val="001F5CA1"/>
    <w:rsid w:val="002013B3"/>
    <w:rsid w:val="00201E90"/>
    <w:rsid w:val="00206EBD"/>
    <w:rsid w:val="002114D0"/>
    <w:rsid w:val="00211629"/>
    <w:rsid w:val="00212767"/>
    <w:rsid w:val="002129BC"/>
    <w:rsid w:val="00215AB2"/>
    <w:rsid w:val="00217ECC"/>
    <w:rsid w:val="002244F3"/>
    <w:rsid w:val="00225E2B"/>
    <w:rsid w:val="00226C55"/>
    <w:rsid w:val="0023429F"/>
    <w:rsid w:val="002351BB"/>
    <w:rsid w:val="00236881"/>
    <w:rsid w:val="00237DA0"/>
    <w:rsid w:val="00241371"/>
    <w:rsid w:val="00241971"/>
    <w:rsid w:val="00243816"/>
    <w:rsid w:val="00244267"/>
    <w:rsid w:val="002500A8"/>
    <w:rsid w:val="00250587"/>
    <w:rsid w:val="00252FF4"/>
    <w:rsid w:val="00260EC7"/>
    <w:rsid w:val="00264B0E"/>
    <w:rsid w:val="0027125D"/>
    <w:rsid w:val="002733D0"/>
    <w:rsid w:val="00273C32"/>
    <w:rsid w:val="00274E81"/>
    <w:rsid w:val="00281BCA"/>
    <w:rsid w:val="00283532"/>
    <w:rsid w:val="00283E2E"/>
    <w:rsid w:val="00286831"/>
    <w:rsid w:val="00286C31"/>
    <w:rsid w:val="0028711E"/>
    <w:rsid w:val="00290477"/>
    <w:rsid w:val="002950E1"/>
    <w:rsid w:val="00295270"/>
    <w:rsid w:val="00297106"/>
    <w:rsid w:val="002971AA"/>
    <w:rsid w:val="002A16F8"/>
    <w:rsid w:val="002A2E7B"/>
    <w:rsid w:val="002A70F0"/>
    <w:rsid w:val="002B1EE7"/>
    <w:rsid w:val="002C1EF6"/>
    <w:rsid w:val="002C4082"/>
    <w:rsid w:val="002C6AEE"/>
    <w:rsid w:val="002D73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761C"/>
    <w:rsid w:val="0033189C"/>
    <w:rsid w:val="00336C95"/>
    <w:rsid w:val="0034374B"/>
    <w:rsid w:val="00352BFE"/>
    <w:rsid w:val="003545A4"/>
    <w:rsid w:val="0035547C"/>
    <w:rsid w:val="00361092"/>
    <w:rsid w:val="00361820"/>
    <w:rsid w:val="003730EF"/>
    <w:rsid w:val="0037552C"/>
    <w:rsid w:val="0037629E"/>
    <w:rsid w:val="0037719E"/>
    <w:rsid w:val="00382B03"/>
    <w:rsid w:val="00383177"/>
    <w:rsid w:val="00387877"/>
    <w:rsid w:val="00387975"/>
    <w:rsid w:val="00387F0E"/>
    <w:rsid w:val="00393247"/>
    <w:rsid w:val="00395015"/>
    <w:rsid w:val="003A5528"/>
    <w:rsid w:val="003A5C51"/>
    <w:rsid w:val="003A6163"/>
    <w:rsid w:val="003B5CD6"/>
    <w:rsid w:val="003C1556"/>
    <w:rsid w:val="003C1C5D"/>
    <w:rsid w:val="003C50C2"/>
    <w:rsid w:val="003D09AA"/>
    <w:rsid w:val="003D1E8E"/>
    <w:rsid w:val="003D49F3"/>
    <w:rsid w:val="003D7733"/>
    <w:rsid w:val="003E50B5"/>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5254"/>
    <w:rsid w:val="0043788C"/>
    <w:rsid w:val="00445733"/>
    <w:rsid w:val="00445F25"/>
    <w:rsid w:val="00445FD8"/>
    <w:rsid w:val="00446BDF"/>
    <w:rsid w:val="00447C05"/>
    <w:rsid w:val="00450550"/>
    <w:rsid w:val="00451134"/>
    <w:rsid w:val="00451A3A"/>
    <w:rsid w:val="004525C4"/>
    <w:rsid w:val="00455C91"/>
    <w:rsid w:val="00457552"/>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2513"/>
    <w:rsid w:val="005433FA"/>
    <w:rsid w:val="00545B4A"/>
    <w:rsid w:val="00545B6C"/>
    <w:rsid w:val="0055183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0E26"/>
    <w:rsid w:val="005D0FA4"/>
    <w:rsid w:val="005D1894"/>
    <w:rsid w:val="005D2FD4"/>
    <w:rsid w:val="005D36A1"/>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4B39"/>
    <w:rsid w:val="0062534A"/>
    <w:rsid w:val="00625E30"/>
    <w:rsid w:val="00630BF2"/>
    <w:rsid w:val="00631B39"/>
    <w:rsid w:val="006326B2"/>
    <w:rsid w:val="006339DA"/>
    <w:rsid w:val="00634B5D"/>
    <w:rsid w:val="00643F10"/>
    <w:rsid w:val="006449C9"/>
    <w:rsid w:val="00647526"/>
    <w:rsid w:val="006506DC"/>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4CE"/>
    <w:rsid w:val="006D151A"/>
    <w:rsid w:val="006D1813"/>
    <w:rsid w:val="006D368F"/>
    <w:rsid w:val="006D5962"/>
    <w:rsid w:val="006E1662"/>
    <w:rsid w:val="006E27D1"/>
    <w:rsid w:val="006E2824"/>
    <w:rsid w:val="006E5B76"/>
    <w:rsid w:val="006E5FBF"/>
    <w:rsid w:val="006E7D43"/>
    <w:rsid w:val="006F0D4B"/>
    <w:rsid w:val="006F2930"/>
    <w:rsid w:val="006F30A0"/>
    <w:rsid w:val="0070422F"/>
    <w:rsid w:val="00704408"/>
    <w:rsid w:val="007045A8"/>
    <w:rsid w:val="00712448"/>
    <w:rsid w:val="00712CDD"/>
    <w:rsid w:val="00712DC4"/>
    <w:rsid w:val="0071359B"/>
    <w:rsid w:val="0071555E"/>
    <w:rsid w:val="00717441"/>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69D6"/>
    <w:rsid w:val="00767213"/>
    <w:rsid w:val="0077286C"/>
    <w:rsid w:val="00773DC4"/>
    <w:rsid w:val="00775CED"/>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4AF1"/>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36D23"/>
    <w:rsid w:val="00842FC0"/>
    <w:rsid w:val="008440E1"/>
    <w:rsid w:val="00845C8A"/>
    <w:rsid w:val="00845DEA"/>
    <w:rsid w:val="0084641A"/>
    <w:rsid w:val="008576A8"/>
    <w:rsid w:val="008603A1"/>
    <w:rsid w:val="00864238"/>
    <w:rsid w:val="00871628"/>
    <w:rsid w:val="00874E42"/>
    <w:rsid w:val="008751B4"/>
    <w:rsid w:val="00876ABB"/>
    <w:rsid w:val="00881C28"/>
    <w:rsid w:val="00882664"/>
    <w:rsid w:val="00887CFE"/>
    <w:rsid w:val="00891598"/>
    <w:rsid w:val="00892BE1"/>
    <w:rsid w:val="00892FED"/>
    <w:rsid w:val="0089369E"/>
    <w:rsid w:val="0089383E"/>
    <w:rsid w:val="00895B54"/>
    <w:rsid w:val="008961A3"/>
    <w:rsid w:val="0089695F"/>
    <w:rsid w:val="008A5D84"/>
    <w:rsid w:val="008A7C5D"/>
    <w:rsid w:val="008B36BD"/>
    <w:rsid w:val="008B463B"/>
    <w:rsid w:val="008C226A"/>
    <w:rsid w:val="008C2808"/>
    <w:rsid w:val="008C3CEF"/>
    <w:rsid w:val="008C3DE9"/>
    <w:rsid w:val="008C4571"/>
    <w:rsid w:val="008C48B7"/>
    <w:rsid w:val="008C5D0F"/>
    <w:rsid w:val="008D29D3"/>
    <w:rsid w:val="008D511C"/>
    <w:rsid w:val="008D6F0E"/>
    <w:rsid w:val="008E048B"/>
    <w:rsid w:val="008E0B00"/>
    <w:rsid w:val="008E1744"/>
    <w:rsid w:val="008E251D"/>
    <w:rsid w:val="008E26CF"/>
    <w:rsid w:val="008E26F9"/>
    <w:rsid w:val="008E37AD"/>
    <w:rsid w:val="008E78DC"/>
    <w:rsid w:val="008F7D64"/>
    <w:rsid w:val="0090043B"/>
    <w:rsid w:val="009005D6"/>
    <w:rsid w:val="00904874"/>
    <w:rsid w:val="00910638"/>
    <w:rsid w:val="00913C74"/>
    <w:rsid w:val="00914326"/>
    <w:rsid w:val="009170CF"/>
    <w:rsid w:val="00917112"/>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94FAA"/>
    <w:rsid w:val="009A0FD5"/>
    <w:rsid w:val="009A1476"/>
    <w:rsid w:val="009B3B2A"/>
    <w:rsid w:val="009B7330"/>
    <w:rsid w:val="009C0ACC"/>
    <w:rsid w:val="009C38E7"/>
    <w:rsid w:val="009C6E39"/>
    <w:rsid w:val="009D11CF"/>
    <w:rsid w:val="009D3475"/>
    <w:rsid w:val="009D3D40"/>
    <w:rsid w:val="009D6008"/>
    <w:rsid w:val="009D725A"/>
    <w:rsid w:val="009E4629"/>
    <w:rsid w:val="009E744B"/>
    <w:rsid w:val="009E7C72"/>
    <w:rsid w:val="009F02FA"/>
    <w:rsid w:val="009F139E"/>
    <w:rsid w:val="009F567F"/>
    <w:rsid w:val="009F5804"/>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D48"/>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08D6"/>
    <w:rsid w:val="00AF188F"/>
    <w:rsid w:val="00AF5EB7"/>
    <w:rsid w:val="00AF6208"/>
    <w:rsid w:val="00AF71DD"/>
    <w:rsid w:val="00B04F39"/>
    <w:rsid w:val="00B10C95"/>
    <w:rsid w:val="00B11259"/>
    <w:rsid w:val="00B13B51"/>
    <w:rsid w:val="00B250D5"/>
    <w:rsid w:val="00B26CFB"/>
    <w:rsid w:val="00B32751"/>
    <w:rsid w:val="00B32D49"/>
    <w:rsid w:val="00B42EF2"/>
    <w:rsid w:val="00B4455E"/>
    <w:rsid w:val="00B4464E"/>
    <w:rsid w:val="00B44CFE"/>
    <w:rsid w:val="00B46189"/>
    <w:rsid w:val="00B52C22"/>
    <w:rsid w:val="00B52E2A"/>
    <w:rsid w:val="00B53F51"/>
    <w:rsid w:val="00B54454"/>
    <w:rsid w:val="00B546EC"/>
    <w:rsid w:val="00B576F0"/>
    <w:rsid w:val="00B5774B"/>
    <w:rsid w:val="00B57B3A"/>
    <w:rsid w:val="00B6314F"/>
    <w:rsid w:val="00B6392E"/>
    <w:rsid w:val="00B63FCB"/>
    <w:rsid w:val="00B6495E"/>
    <w:rsid w:val="00B64AC6"/>
    <w:rsid w:val="00B653C0"/>
    <w:rsid w:val="00B65CCB"/>
    <w:rsid w:val="00B701C2"/>
    <w:rsid w:val="00B71D9F"/>
    <w:rsid w:val="00B73D08"/>
    <w:rsid w:val="00B77417"/>
    <w:rsid w:val="00B843DF"/>
    <w:rsid w:val="00B8508E"/>
    <w:rsid w:val="00B85A59"/>
    <w:rsid w:val="00B92FD5"/>
    <w:rsid w:val="00B93A99"/>
    <w:rsid w:val="00B94AB5"/>
    <w:rsid w:val="00B95CD3"/>
    <w:rsid w:val="00BA1E62"/>
    <w:rsid w:val="00BA633E"/>
    <w:rsid w:val="00BB02D9"/>
    <w:rsid w:val="00BB2636"/>
    <w:rsid w:val="00BB28CD"/>
    <w:rsid w:val="00BB39E9"/>
    <w:rsid w:val="00BB56A2"/>
    <w:rsid w:val="00BC02B0"/>
    <w:rsid w:val="00BC3EB6"/>
    <w:rsid w:val="00BC5A13"/>
    <w:rsid w:val="00BC740F"/>
    <w:rsid w:val="00BD0CC3"/>
    <w:rsid w:val="00BD12AC"/>
    <w:rsid w:val="00BD1E25"/>
    <w:rsid w:val="00BD34F9"/>
    <w:rsid w:val="00BD57B1"/>
    <w:rsid w:val="00BD59C6"/>
    <w:rsid w:val="00BD64D2"/>
    <w:rsid w:val="00BE4B38"/>
    <w:rsid w:val="00BE4D1B"/>
    <w:rsid w:val="00BF1D07"/>
    <w:rsid w:val="00BF69E7"/>
    <w:rsid w:val="00BF7D26"/>
    <w:rsid w:val="00C02D53"/>
    <w:rsid w:val="00C04BF5"/>
    <w:rsid w:val="00C04DC6"/>
    <w:rsid w:val="00C055F0"/>
    <w:rsid w:val="00C126DD"/>
    <w:rsid w:val="00C145B6"/>
    <w:rsid w:val="00C14822"/>
    <w:rsid w:val="00C20CA4"/>
    <w:rsid w:val="00C26256"/>
    <w:rsid w:val="00C31FAE"/>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0F31"/>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14EE"/>
    <w:rsid w:val="00D92185"/>
    <w:rsid w:val="00D936ED"/>
    <w:rsid w:val="00D95D58"/>
    <w:rsid w:val="00D97D81"/>
    <w:rsid w:val="00DA39E6"/>
    <w:rsid w:val="00DA42FF"/>
    <w:rsid w:val="00DB2363"/>
    <w:rsid w:val="00DB4026"/>
    <w:rsid w:val="00DB4F7D"/>
    <w:rsid w:val="00DB4FF2"/>
    <w:rsid w:val="00DB5BC6"/>
    <w:rsid w:val="00DB66D3"/>
    <w:rsid w:val="00DC1553"/>
    <w:rsid w:val="00DD43B0"/>
    <w:rsid w:val="00DD5520"/>
    <w:rsid w:val="00DD7378"/>
    <w:rsid w:val="00DE27BC"/>
    <w:rsid w:val="00DE4F5D"/>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1BA1"/>
    <w:rsid w:val="00E2438D"/>
    <w:rsid w:val="00E24A3F"/>
    <w:rsid w:val="00E26965"/>
    <w:rsid w:val="00E331C0"/>
    <w:rsid w:val="00E34134"/>
    <w:rsid w:val="00E34263"/>
    <w:rsid w:val="00E35947"/>
    <w:rsid w:val="00E36CB2"/>
    <w:rsid w:val="00E40F04"/>
    <w:rsid w:val="00E41093"/>
    <w:rsid w:val="00E4114E"/>
    <w:rsid w:val="00E4685A"/>
    <w:rsid w:val="00E46AF8"/>
    <w:rsid w:val="00E47D4D"/>
    <w:rsid w:val="00E558C9"/>
    <w:rsid w:val="00E57B01"/>
    <w:rsid w:val="00E60599"/>
    <w:rsid w:val="00E63B32"/>
    <w:rsid w:val="00E64E02"/>
    <w:rsid w:val="00E6616F"/>
    <w:rsid w:val="00E70B27"/>
    <w:rsid w:val="00E735C3"/>
    <w:rsid w:val="00E76059"/>
    <w:rsid w:val="00E852A2"/>
    <w:rsid w:val="00E87830"/>
    <w:rsid w:val="00E92C32"/>
    <w:rsid w:val="00E95697"/>
    <w:rsid w:val="00E95D22"/>
    <w:rsid w:val="00EA2B3C"/>
    <w:rsid w:val="00EA3400"/>
    <w:rsid w:val="00EA3747"/>
    <w:rsid w:val="00EA417A"/>
    <w:rsid w:val="00EA4F36"/>
    <w:rsid w:val="00EB0DA4"/>
    <w:rsid w:val="00EB3575"/>
    <w:rsid w:val="00EB4152"/>
    <w:rsid w:val="00EB63D8"/>
    <w:rsid w:val="00EB6504"/>
    <w:rsid w:val="00EB78EC"/>
    <w:rsid w:val="00EB7BA1"/>
    <w:rsid w:val="00EC2535"/>
    <w:rsid w:val="00EC32A1"/>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44067"/>
    <w:rsid w:val="00F51F15"/>
    <w:rsid w:val="00F558B4"/>
    <w:rsid w:val="00F55A37"/>
    <w:rsid w:val="00F611EB"/>
    <w:rsid w:val="00F67E09"/>
    <w:rsid w:val="00F711E2"/>
    <w:rsid w:val="00F726B8"/>
    <w:rsid w:val="00F8408F"/>
    <w:rsid w:val="00F875C7"/>
    <w:rsid w:val="00F906EF"/>
    <w:rsid w:val="00F9288C"/>
    <w:rsid w:val="00FA0512"/>
    <w:rsid w:val="00FA1742"/>
    <w:rsid w:val="00FA239A"/>
    <w:rsid w:val="00FA27C0"/>
    <w:rsid w:val="00FA4143"/>
    <w:rsid w:val="00FA62B9"/>
    <w:rsid w:val="00FA66B5"/>
    <w:rsid w:val="00FA69D3"/>
    <w:rsid w:val="00FA76D6"/>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05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qFormat="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0" w:unhideWhenUsed="1" w:qFormat="1"/>
    <w:lsdException w:name="table of authorities" w:semiHidden="1" w:uiPriority="0" w:unhideWhenUsed="1"/>
    <w:lsdException w:name="macro" w:semiHidden="1" w:uiPriority="0" w:unhideWhenUsed="1"/>
    <w:lsdException w:name="toa heading" w:semiHidden="1" w:uiPriority="0" w:unhideWhenUsed="1" w:qFormat="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qFormat="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qFormat/>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A62738"/>
    <w:pPr>
      <w:ind w:left="720"/>
      <w:contextualSpacing/>
    </w:pPr>
  </w:style>
  <w:style w:type="paragraph" w:styleId="DocumentMap">
    <w:name w:val="Document Map"/>
    <w:basedOn w:val="Normal"/>
    <w:link w:val="DocumentMapChar"/>
    <w:unhideWhenUsed/>
    <w:qFormat/>
    <w:rsid w:val="00A62738"/>
    <w:pPr>
      <w:spacing w:after="0"/>
    </w:pPr>
    <w:rPr>
      <w:rFonts w:ascii="Tahoma" w:hAnsi="Tahoma" w:cs="Tahoma"/>
      <w:sz w:val="16"/>
      <w:szCs w:val="16"/>
    </w:rPr>
  </w:style>
  <w:style w:type="character" w:customStyle="1" w:styleId="DocumentMapChar">
    <w:name w:val="Document Map Char"/>
    <w:link w:val="DocumentMap"/>
    <w:qFormat/>
    <w:rsid w:val="00A62738"/>
    <w:rPr>
      <w:rFonts w:ascii="Tahoma" w:hAnsi="Tahoma" w:cs="Tahoma"/>
      <w:sz w:val="16"/>
      <w:szCs w:val="16"/>
    </w:rPr>
  </w:style>
  <w:style w:type="character" w:customStyle="1" w:styleId="Heading1Char">
    <w:name w:val="Heading 1 Char"/>
    <w:link w:val="Heading1"/>
    <w:qFormat/>
    <w:rsid w:val="00120D47"/>
    <w:rPr>
      <w:rFonts w:ascii="Arial" w:eastAsia="Times New Roman" w:hAnsi="Arial" w:cs="Arial"/>
      <w:sz w:val="28"/>
      <w:szCs w:val="36"/>
      <w:lang w:eastAsia="zh-CN"/>
    </w:rPr>
  </w:style>
  <w:style w:type="character" w:customStyle="1" w:styleId="Heading2Char">
    <w:name w:val="Heading 2 Char"/>
    <w:link w:val="Heading2"/>
    <w:qFormat/>
    <w:rsid w:val="00455C91"/>
    <w:rPr>
      <w:rFonts w:ascii="Arial" w:eastAsia="Times New Roman" w:hAnsi="Arial" w:cs="Arial"/>
      <w:sz w:val="24"/>
      <w:szCs w:val="32"/>
      <w:lang w:eastAsia="zh-CN"/>
    </w:rPr>
  </w:style>
  <w:style w:type="character" w:customStyle="1" w:styleId="Heading3Char">
    <w:name w:val="Heading 3 Char"/>
    <w:link w:val="Heading3"/>
    <w:qFormat/>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20D47"/>
    <w:rPr>
      <w:rFonts w:ascii="Arial" w:eastAsia="Times New Roman" w:hAnsi="Arial" w:cs="Arial"/>
      <w:sz w:val="24"/>
      <w:szCs w:val="24"/>
      <w:u w:val="single"/>
      <w:lang w:eastAsia="zh-CN"/>
    </w:rPr>
  </w:style>
  <w:style w:type="character" w:customStyle="1" w:styleId="Heading5Char">
    <w:name w:val="Heading 5 Char"/>
    <w:link w:val="Heading5"/>
    <w:qFormat/>
    <w:rsid w:val="00120D47"/>
    <w:rPr>
      <w:rFonts w:ascii="Arial" w:eastAsia="Times New Roman" w:hAnsi="Arial" w:cs="Arial"/>
      <w:sz w:val="22"/>
      <w:szCs w:val="22"/>
      <w:u w:val="single"/>
      <w:lang w:eastAsia="zh-CN"/>
    </w:rPr>
  </w:style>
  <w:style w:type="character" w:customStyle="1" w:styleId="Heading6Char">
    <w:name w:val="Heading 6 Char"/>
    <w:link w:val="Heading6"/>
    <w:qFormat/>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unhideWhenUsed/>
    <w:qFormat/>
    <w:rsid w:val="00D26468"/>
    <w:rPr>
      <w:b/>
      <w:bCs/>
    </w:rPr>
  </w:style>
  <w:style w:type="character" w:customStyle="1" w:styleId="CommentSubjectChar">
    <w:name w:val="Comment Subject Char"/>
    <w:link w:val="CommentSubject"/>
    <w:uiPriority w:val="99"/>
    <w:rsid w:val="00D26468"/>
    <w:rPr>
      <w:b/>
      <w:bCs/>
    </w:rPr>
  </w:style>
  <w:style w:type="paragraph" w:styleId="Revision">
    <w:name w:val="Revision"/>
    <w:hidden/>
    <w:uiPriority w:val="99"/>
    <w:semiHidden/>
    <w:qFormat/>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rsid w:val="00730790"/>
    <w:rPr>
      <w:szCs w:val="20"/>
    </w:rPr>
  </w:style>
  <w:style w:type="character" w:styleId="FootnoteReference">
    <w:name w:val="footnote reference"/>
    <w:rsid w:val="00730790"/>
    <w:rPr>
      <w:vertAlign w:val="superscript"/>
    </w:rPr>
  </w:style>
  <w:style w:type="paragraph" w:styleId="Header">
    <w:name w:val="header"/>
    <w:basedOn w:val="Normal"/>
    <w:link w:val="HeaderChar"/>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qFormat/>
    <w:rsid w:val="00730790"/>
  </w:style>
  <w:style w:type="paragraph" w:styleId="TOC1">
    <w:name w:val="toc 1"/>
    <w:basedOn w:val="Normal"/>
    <w:next w:val="Normal"/>
    <w:autoRedefine/>
    <w:uiPriority w:val="39"/>
    <w:rsid w:val="003C1556"/>
  </w:style>
  <w:style w:type="paragraph" w:styleId="TOC2">
    <w:name w:val="toc 2"/>
    <w:basedOn w:val="Normal"/>
    <w:next w:val="Normal"/>
    <w:autoRedefine/>
    <w:uiPriority w:val="39"/>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nhideWhenUsed/>
    <w:qFormat/>
    <w:rsid w:val="0018365A"/>
    <w:pPr>
      <w:spacing w:after="120"/>
    </w:pPr>
  </w:style>
  <w:style w:type="character" w:customStyle="1" w:styleId="BodyTextChar">
    <w:name w:val="Body Text Char"/>
    <w:basedOn w:val="DefaultParagraphFont"/>
    <w:link w:val="BodyText"/>
    <w:qFormat/>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55183C"/>
    <w:rPr>
      <w:rFonts w:ascii="Arial" w:hAnsi="Arial"/>
      <w:szCs w:val="22"/>
      <w:lang w:val="en-US" w:eastAsia="en-US"/>
    </w:rPr>
  </w:style>
  <w:style w:type="paragraph" w:customStyle="1" w:styleId="B2">
    <w:name w:val="B2"/>
    <w:basedOn w:val="List2"/>
    <w:link w:val="B2Char"/>
    <w:qFormat/>
    <w:rsid w:val="00435254"/>
    <w:pPr>
      <w:spacing w:after="180" w:line="259" w:lineRule="auto"/>
      <w:ind w:left="851" w:hanging="284"/>
      <w:contextualSpacing w:val="0"/>
    </w:pPr>
    <w:rPr>
      <w:rFonts w:ascii="Times New Roman" w:hAnsi="Times New Roman"/>
      <w:szCs w:val="20"/>
      <w:lang w:val="en-GB"/>
    </w:rPr>
  </w:style>
  <w:style w:type="paragraph" w:customStyle="1" w:styleId="B3">
    <w:name w:val="B3"/>
    <w:basedOn w:val="List3"/>
    <w:link w:val="B3Char2"/>
    <w:qFormat/>
    <w:rsid w:val="00435254"/>
    <w:pPr>
      <w:spacing w:after="180" w:line="259" w:lineRule="auto"/>
      <w:ind w:left="1135" w:hanging="284"/>
      <w:contextualSpacing w:val="0"/>
    </w:pPr>
    <w:rPr>
      <w:rFonts w:ascii="Times New Roman" w:hAnsi="Times New Roman"/>
      <w:szCs w:val="20"/>
      <w:lang w:val="en-GB"/>
    </w:rPr>
  </w:style>
  <w:style w:type="character" w:customStyle="1" w:styleId="B2Char">
    <w:name w:val="B2 Char"/>
    <w:link w:val="B2"/>
    <w:qFormat/>
    <w:rsid w:val="00435254"/>
    <w:rPr>
      <w:rFonts w:ascii="Times New Roman" w:hAnsi="Times New Roman"/>
      <w:lang w:eastAsia="en-US"/>
    </w:rPr>
  </w:style>
  <w:style w:type="character" w:customStyle="1" w:styleId="B3Char2">
    <w:name w:val="B3 Char2"/>
    <w:link w:val="B3"/>
    <w:qFormat/>
    <w:rsid w:val="00435254"/>
    <w:rPr>
      <w:rFonts w:ascii="Times New Roman" w:hAnsi="Times New Roman"/>
      <w:lang w:eastAsia="en-US"/>
    </w:rPr>
  </w:style>
  <w:style w:type="paragraph" w:customStyle="1" w:styleId="TAL">
    <w:name w:val="TAL"/>
    <w:basedOn w:val="Normal"/>
    <w:link w:val="TALCar"/>
    <w:qFormat/>
    <w:rsid w:val="00435254"/>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435254"/>
    <w:rPr>
      <w:rFonts w:ascii="Arial" w:eastAsia="Times New Roman" w:hAnsi="Arial"/>
      <w:sz w:val="18"/>
      <w:lang w:eastAsia="zh-CN"/>
    </w:rPr>
  </w:style>
  <w:style w:type="paragraph" w:styleId="List2">
    <w:name w:val="List 2"/>
    <w:basedOn w:val="Normal"/>
    <w:unhideWhenUsed/>
    <w:rsid w:val="00435254"/>
    <w:pPr>
      <w:ind w:left="566" w:hanging="283"/>
      <w:contextualSpacing/>
    </w:pPr>
  </w:style>
  <w:style w:type="paragraph" w:styleId="List3">
    <w:name w:val="List 3"/>
    <w:basedOn w:val="Normal"/>
    <w:unhideWhenUsed/>
    <w:rsid w:val="00435254"/>
    <w:pPr>
      <w:ind w:left="849" w:hanging="283"/>
      <w:contextualSpacing/>
    </w:pPr>
  </w:style>
  <w:style w:type="numbering" w:customStyle="1" w:styleId="NoList1">
    <w:name w:val="No List1"/>
    <w:next w:val="NoList"/>
    <w:uiPriority w:val="99"/>
    <w:semiHidden/>
    <w:unhideWhenUsed/>
    <w:rsid w:val="00BD1E25"/>
  </w:style>
  <w:style w:type="paragraph" w:customStyle="1" w:styleId="H6">
    <w:name w:val="H6"/>
    <w:basedOn w:val="Heading5"/>
    <w:next w:val="Normal"/>
    <w:link w:val="H6Char"/>
    <w:rsid w:val="00BD1E25"/>
    <w:pPr>
      <w:numPr>
        <w:ilvl w:val="0"/>
        <w:numId w:val="0"/>
      </w:numPr>
      <w:ind w:left="1985" w:hanging="1985"/>
      <w:outlineLvl w:val="9"/>
    </w:pPr>
    <w:rPr>
      <w:rFonts w:cs="Times New Roman"/>
      <w:sz w:val="20"/>
      <w:szCs w:val="20"/>
      <w:u w:val="none"/>
    </w:rPr>
  </w:style>
  <w:style w:type="paragraph" w:styleId="TOC9">
    <w:name w:val="toc 9"/>
    <w:basedOn w:val="TOC8"/>
    <w:uiPriority w:val="39"/>
    <w:rsid w:val="00BD1E25"/>
    <w:pPr>
      <w:ind w:left="1418" w:hanging="1418"/>
    </w:pPr>
  </w:style>
  <w:style w:type="paragraph" w:styleId="TOC8">
    <w:name w:val="toc 8"/>
    <w:basedOn w:val="TOC1"/>
    <w:uiPriority w:val="39"/>
    <w:rsid w:val="00BD1E2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b/>
      <w:sz w:val="22"/>
      <w:szCs w:val="20"/>
      <w:lang w:val="en-GB" w:eastAsia="zh-CN"/>
    </w:rPr>
  </w:style>
  <w:style w:type="paragraph" w:customStyle="1" w:styleId="EQ">
    <w:name w:val="EQ"/>
    <w:basedOn w:val="Normal"/>
    <w:next w:val="Normal"/>
    <w:qFormat/>
    <w:rsid w:val="00BD1E2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val="en-GB" w:eastAsia="zh-CN"/>
    </w:rPr>
  </w:style>
  <w:style w:type="character" w:customStyle="1" w:styleId="ZGSM">
    <w:name w:val="ZGSM"/>
    <w:qFormat/>
    <w:rsid w:val="00BD1E25"/>
  </w:style>
  <w:style w:type="character" w:customStyle="1" w:styleId="HeaderChar">
    <w:name w:val="Header Char"/>
    <w:link w:val="Header"/>
    <w:qFormat/>
    <w:rsid w:val="00BD1E25"/>
    <w:rPr>
      <w:rFonts w:ascii="Arial" w:hAnsi="Arial"/>
      <w:szCs w:val="22"/>
      <w:lang w:val="en-US" w:eastAsia="en-US"/>
    </w:rPr>
  </w:style>
  <w:style w:type="paragraph" w:customStyle="1" w:styleId="ZD">
    <w:name w:val="ZD"/>
    <w:qFormat/>
    <w:rsid w:val="00BD1E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BD1E25"/>
    <w:pPr>
      <w:ind w:left="1701" w:hanging="1701"/>
    </w:pPr>
  </w:style>
  <w:style w:type="paragraph" w:styleId="TOC4">
    <w:name w:val="toc 4"/>
    <w:basedOn w:val="TOC3"/>
    <w:uiPriority w:val="39"/>
    <w:rsid w:val="00BD1E25"/>
    <w:pPr>
      <w:ind w:left="1418" w:hanging="1418"/>
    </w:pPr>
  </w:style>
  <w:style w:type="paragraph" w:styleId="TOC3">
    <w:name w:val="toc 3"/>
    <w:basedOn w:val="TOC2"/>
    <w:uiPriority w:val="39"/>
    <w:rsid w:val="00BD1E25"/>
    <w:pPr>
      <w:keepLines/>
      <w:widowControl w:val="0"/>
      <w:tabs>
        <w:tab w:val="right" w:leader="dot" w:pos="9639"/>
      </w:tabs>
      <w:overflowPunct w:val="0"/>
      <w:autoSpaceDE w:val="0"/>
      <w:autoSpaceDN w:val="0"/>
      <w:adjustRightInd w:val="0"/>
      <w:spacing w:after="0"/>
      <w:ind w:left="1134" w:right="425" w:hanging="1134"/>
      <w:textAlignment w:val="baseline"/>
    </w:pPr>
    <w:rPr>
      <w:rFonts w:ascii="Times New Roman" w:eastAsia="Times New Roman" w:hAnsi="Times New Roman"/>
      <w:szCs w:val="20"/>
      <w:lang w:val="en-GB" w:eastAsia="zh-CN"/>
    </w:rPr>
  </w:style>
  <w:style w:type="character" w:customStyle="1" w:styleId="FooterChar">
    <w:name w:val="Footer Char"/>
    <w:link w:val="Footer"/>
    <w:rsid w:val="00BD1E25"/>
    <w:rPr>
      <w:rFonts w:ascii="Arial" w:hAnsi="Arial"/>
      <w:szCs w:val="22"/>
      <w:lang w:val="en-US" w:eastAsia="en-US"/>
    </w:rPr>
  </w:style>
  <w:style w:type="paragraph" w:customStyle="1" w:styleId="TT">
    <w:name w:val="TT"/>
    <w:basedOn w:val="Heading1"/>
    <w:next w:val="Normal"/>
    <w:rsid w:val="00BD1E25"/>
    <w:pPr>
      <w:numPr>
        <w:numId w:val="0"/>
      </w:numPr>
      <w:ind w:left="1134" w:hanging="1134"/>
      <w:outlineLvl w:val="9"/>
    </w:pPr>
    <w:rPr>
      <w:rFonts w:cs="Times New Roman"/>
      <w:sz w:val="36"/>
      <w:szCs w:val="20"/>
    </w:rPr>
  </w:style>
  <w:style w:type="character" w:customStyle="1" w:styleId="NOChar">
    <w:name w:val="NO Char"/>
    <w:link w:val="NO"/>
    <w:qFormat/>
    <w:rsid w:val="00BD1E25"/>
    <w:rPr>
      <w:rFonts w:ascii="Times New Roman" w:eastAsia="Times New Roman" w:hAnsi="Times New Roman"/>
      <w:lang w:eastAsia="en-US"/>
    </w:rPr>
  </w:style>
  <w:style w:type="paragraph" w:customStyle="1" w:styleId="TAR">
    <w:name w:val="TAR"/>
    <w:basedOn w:val="TAL"/>
    <w:rsid w:val="00BD1E25"/>
    <w:pPr>
      <w:jc w:val="right"/>
    </w:pPr>
  </w:style>
  <w:style w:type="paragraph" w:customStyle="1" w:styleId="TAH">
    <w:name w:val="TAH"/>
    <w:basedOn w:val="TAC"/>
    <w:link w:val="TAHCar"/>
    <w:qFormat/>
    <w:rsid w:val="00BD1E25"/>
    <w:rPr>
      <w:b/>
    </w:rPr>
  </w:style>
  <w:style w:type="paragraph" w:customStyle="1" w:styleId="TAC">
    <w:name w:val="TAC"/>
    <w:basedOn w:val="TAL"/>
    <w:link w:val="TACChar"/>
    <w:rsid w:val="00BD1E25"/>
    <w:pPr>
      <w:jc w:val="center"/>
    </w:pPr>
  </w:style>
  <w:style w:type="character" w:customStyle="1" w:styleId="TACChar">
    <w:name w:val="TAC Char"/>
    <w:link w:val="TAC"/>
    <w:qFormat/>
    <w:locked/>
    <w:rsid w:val="00BD1E25"/>
    <w:rPr>
      <w:rFonts w:ascii="Arial" w:eastAsia="Times New Roman" w:hAnsi="Arial"/>
      <w:sz w:val="18"/>
      <w:lang w:eastAsia="zh-CN"/>
    </w:rPr>
  </w:style>
  <w:style w:type="character" w:customStyle="1" w:styleId="TAHCar">
    <w:name w:val="TAH Car"/>
    <w:link w:val="TAH"/>
    <w:qFormat/>
    <w:locked/>
    <w:rsid w:val="00BD1E25"/>
    <w:rPr>
      <w:rFonts w:ascii="Arial" w:eastAsia="Times New Roman" w:hAnsi="Arial"/>
      <w:b/>
      <w:sz w:val="18"/>
      <w:lang w:eastAsia="zh-CN"/>
    </w:rPr>
  </w:style>
  <w:style w:type="paragraph" w:customStyle="1" w:styleId="LD">
    <w:name w:val="LD"/>
    <w:rsid w:val="00BD1E25"/>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BD1E25"/>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val="en-GB" w:eastAsia="zh-CN"/>
    </w:rPr>
  </w:style>
  <w:style w:type="paragraph" w:customStyle="1" w:styleId="FP">
    <w:name w:val="FP"/>
    <w:basedOn w:val="Normal"/>
    <w:rsid w:val="00BD1E25"/>
    <w:pPr>
      <w:overflowPunct w:val="0"/>
      <w:autoSpaceDE w:val="0"/>
      <w:autoSpaceDN w:val="0"/>
      <w:adjustRightInd w:val="0"/>
      <w:spacing w:after="0"/>
      <w:textAlignment w:val="baseline"/>
    </w:pPr>
    <w:rPr>
      <w:rFonts w:ascii="Times New Roman" w:eastAsia="Times New Roman" w:hAnsi="Times New Roman"/>
      <w:szCs w:val="20"/>
      <w:lang w:val="en-GB" w:eastAsia="zh-CN"/>
    </w:rPr>
  </w:style>
  <w:style w:type="paragraph" w:customStyle="1" w:styleId="EW">
    <w:name w:val="EW"/>
    <w:basedOn w:val="EX"/>
    <w:rsid w:val="00BD1E25"/>
    <w:pPr>
      <w:spacing w:after="0"/>
    </w:pPr>
  </w:style>
  <w:style w:type="character" w:customStyle="1" w:styleId="B1Char1">
    <w:name w:val="B1 Char1"/>
    <w:qFormat/>
    <w:rsid w:val="00BD1E25"/>
    <w:rPr>
      <w:rFonts w:eastAsia="Times New Roman"/>
      <w:lang w:val="en-GB" w:eastAsia="zh-CN"/>
    </w:rPr>
  </w:style>
  <w:style w:type="paragraph" w:styleId="TOC6">
    <w:name w:val="toc 6"/>
    <w:basedOn w:val="TOC5"/>
    <w:next w:val="Normal"/>
    <w:uiPriority w:val="39"/>
    <w:rsid w:val="00BD1E25"/>
    <w:pPr>
      <w:ind w:left="1985" w:hanging="1985"/>
    </w:pPr>
  </w:style>
  <w:style w:type="paragraph" w:styleId="TOC7">
    <w:name w:val="toc 7"/>
    <w:basedOn w:val="TOC6"/>
    <w:next w:val="Normal"/>
    <w:uiPriority w:val="39"/>
    <w:qFormat/>
    <w:rsid w:val="00BD1E25"/>
    <w:pPr>
      <w:ind w:left="2268" w:hanging="2268"/>
    </w:pPr>
  </w:style>
  <w:style w:type="paragraph" w:customStyle="1" w:styleId="EditorsNote">
    <w:name w:val="Editor's Note"/>
    <w:aliases w:val="EN"/>
    <w:basedOn w:val="NO"/>
    <w:link w:val="EditorsNoteChar"/>
    <w:qFormat/>
    <w:rsid w:val="00BD1E25"/>
    <w:pPr>
      <w:overflowPunct w:val="0"/>
      <w:autoSpaceDE w:val="0"/>
      <w:autoSpaceDN w:val="0"/>
      <w:adjustRightInd w:val="0"/>
      <w:textAlignment w:val="baseline"/>
    </w:pPr>
    <w:rPr>
      <w:color w:val="FF0000"/>
      <w:lang w:eastAsia="zh-CN"/>
    </w:rPr>
  </w:style>
  <w:style w:type="character" w:customStyle="1" w:styleId="EditorsNoteChar">
    <w:name w:val="Editor's Note Char"/>
    <w:aliases w:val="EN Char"/>
    <w:link w:val="EditorsNote"/>
    <w:qFormat/>
    <w:rsid w:val="00BD1E25"/>
    <w:rPr>
      <w:rFonts w:ascii="Times New Roman" w:eastAsia="Times New Roman" w:hAnsi="Times New Roman"/>
      <w:color w:val="FF0000"/>
      <w:lang w:eastAsia="zh-CN"/>
    </w:rPr>
  </w:style>
  <w:style w:type="paragraph" w:customStyle="1" w:styleId="TH">
    <w:name w:val="TH"/>
    <w:basedOn w:val="Normal"/>
    <w:link w:val="THChar"/>
    <w:qFormat/>
    <w:rsid w:val="00BD1E25"/>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BD1E25"/>
    <w:rPr>
      <w:rFonts w:ascii="Arial" w:eastAsia="Times New Roman" w:hAnsi="Arial"/>
      <w:b/>
      <w:lang w:eastAsia="zh-CN"/>
    </w:rPr>
  </w:style>
  <w:style w:type="paragraph" w:customStyle="1" w:styleId="ZA">
    <w:name w:val="ZA"/>
    <w:rsid w:val="00BD1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D1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BD1E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BD1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BD1E25"/>
    <w:pPr>
      <w:ind w:left="851" w:hanging="851"/>
    </w:pPr>
  </w:style>
  <w:style w:type="paragraph" w:customStyle="1" w:styleId="ZH">
    <w:name w:val="ZH"/>
    <w:qFormat/>
    <w:rsid w:val="00BD1E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qFormat/>
    <w:rsid w:val="00BD1E25"/>
    <w:pPr>
      <w:keepNext w:val="0"/>
      <w:spacing w:before="0" w:after="240"/>
    </w:pPr>
  </w:style>
  <w:style w:type="character" w:customStyle="1" w:styleId="TFChar">
    <w:name w:val="TF Char"/>
    <w:link w:val="TF"/>
    <w:qFormat/>
    <w:rsid w:val="00BD1E25"/>
    <w:rPr>
      <w:rFonts w:ascii="Arial" w:eastAsia="Times New Roman" w:hAnsi="Arial"/>
      <w:b/>
      <w:lang w:eastAsia="zh-CN"/>
    </w:rPr>
  </w:style>
  <w:style w:type="paragraph" w:customStyle="1" w:styleId="ZG">
    <w:name w:val="ZG"/>
    <w:rsid w:val="00BD1E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4">
    <w:name w:val="B4"/>
    <w:basedOn w:val="List4"/>
    <w:link w:val="B4Char"/>
    <w:qFormat/>
    <w:rsid w:val="00BD1E25"/>
  </w:style>
  <w:style w:type="paragraph" w:styleId="List4">
    <w:name w:val="List 4"/>
    <w:basedOn w:val="List3"/>
    <w:qFormat/>
    <w:rsid w:val="00BD1E25"/>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zh-CN"/>
    </w:rPr>
  </w:style>
  <w:style w:type="character" w:customStyle="1" w:styleId="B4Char">
    <w:name w:val="B4 Char"/>
    <w:link w:val="B4"/>
    <w:qFormat/>
    <w:rsid w:val="00BD1E25"/>
    <w:rPr>
      <w:rFonts w:ascii="Times New Roman" w:eastAsia="Times New Roman" w:hAnsi="Times New Roman"/>
      <w:lang w:eastAsia="zh-CN"/>
    </w:rPr>
  </w:style>
  <w:style w:type="paragraph" w:customStyle="1" w:styleId="B5">
    <w:name w:val="B5"/>
    <w:basedOn w:val="List5"/>
    <w:link w:val="B5Char"/>
    <w:qFormat/>
    <w:rsid w:val="00BD1E25"/>
  </w:style>
  <w:style w:type="paragraph" w:styleId="List5">
    <w:name w:val="List 5"/>
    <w:basedOn w:val="List4"/>
    <w:rsid w:val="00BD1E25"/>
    <w:pPr>
      <w:ind w:left="1702"/>
    </w:pPr>
  </w:style>
  <w:style w:type="character" w:customStyle="1" w:styleId="B5Char">
    <w:name w:val="B5 Char"/>
    <w:link w:val="B5"/>
    <w:qFormat/>
    <w:rsid w:val="00BD1E25"/>
    <w:rPr>
      <w:rFonts w:ascii="Times New Roman" w:eastAsia="Times New Roman" w:hAnsi="Times New Roman"/>
      <w:lang w:eastAsia="zh-CN"/>
    </w:rPr>
  </w:style>
  <w:style w:type="paragraph" w:styleId="Index2">
    <w:name w:val="index 2"/>
    <w:basedOn w:val="Index1"/>
    <w:rsid w:val="00BD1E25"/>
    <w:pPr>
      <w:ind w:left="284"/>
    </w:pPr>
  </w:style>
  <w:style w:type="paragraph" w:styleId="Index1">
    <w:name w:val="index 1"/>
    <w:basedOn w:val="Normal"/>
    <w:rsid w:val="00BD1E25"/>
    <w:pPr>
      <w:keepLines/>
      <w:overflowPunct w:val="0"/>
      <w:autoSpaceDE w:val="0"/>
      <w:autoSpaceDN w:val="0"/>
      <w:adjustRightInd w:val="0"/>
      <w:spacing w:after="0"/>
      <w:textAlignment w:val="baseline"/>
    </w:pPr>
    <w:rPr>
      <w:rFonts w:ascii="Times New Roman" w:eastAsia="Times New Roman" w:hAnsi="Times New Roman"/>
      <w:szCs w:val="20"/>
      <w:lang w:val="en-GB" w:eastAsia="zh-CN"/>
    </w:rPr>
  </w:style>
  <w:style w:type="paragraph" w:styleId="ListNumber2">
    <w:name w:val="List Number 2"/>
    <w:basedOn w:val="ListNumber"/>
    <w:rsid w:val="00BD1E25"/>
    <w:pPr>
      <w:ind w:left="851"/>
    </w:pPr>
  </w:style>
  <w:style w:type="paragraph" w:styleId="ListNumber">
    <w:name w:val="List Number"/>
    <w:basedOn w:val="List"/>
    <w:rsid w:val="00BD1E25"/>
    <w:pPr>
      <w:overflowPunct w:val="0"/>
      <w:autoSpaceDE w:val="0"/>
      <w:autoSpaceDN w:val="0"/>
      <w:adjustRightInd w:val="0"/>
      <w:spacing w:after="180"/>
      <w:ind w:left="568" w:hanging="284"/>
      <w:textAlignment w:val="baseline"/>
    </w:pPr>
    <w:rPr>
      <w:rFonts w:ascii="Times New Roman" w:eastAsia="Times New Roman" w:hAnsi="Times New Roman"/>
      <w:szCs w:val="20"/>
      <w:lang w:val="en-GB" w:eastAsia="zh-CN"/>
    </w:rPr>
  </w:style>
  <w:style w:type="character" w:customStyle="1" w:styleId="FootnoteTextChar">
    <w:name w:val="Footnote Text Char"/>
    <w:link w:val="FootnoteText"/>
    <w:rsid w:val="00BD1E25"/>
    <w:rPr>
      <w:rFonts w:ascii="Arial" w:hAnsi="Arial"/>
      <w:lang w:val="en-US" w:eastAsia="en-US"/>
    </w:rPr>
  </w:style>
  <w:style w:type="paragraph" w:styleId="ListBullet2">
    <w:name w:val="List Bullet 2"/>
    <w:basedOn w:val="ListBullet"/>
    <w:link w:val="ListBullet2Char"/>
    <w:rsid w:val="00BD1E25"/>
    <w:pPr>
      <w:ind w:left="851"/>
    </w:pPr>
  </w:style>
  <w:style w:type="paragraph" w:styleId="ListBullet">
    <w:name w:val="List Bullet"/>
    <w:basedOn w:val="List"/>
    <w:rsid w:val="00BD1E25"/>
    <w:pPr>
      <w:overflowPunct w:val="0"/>
      <w:autoSpaceDE w:val="0"/>
      <w:autoSpaceDN w:val="0"/>
      <w:adjustRightInd w:val="0"/>
      <w:spacing w:after="180"/>
      <w:ind w:left="568" w:hanging="284"/>
      <w:textAlignment w:val="baseline"/>
    </w:pPr>
    <w:rPr>
      <w:rFonts w:ascii="Times New Roman" w:eastAsia="Times New Roman" w:hAnsi="Times New Roman"/>
      <w:szCs w:val="20"/>
      <w:lang w:val="en-GB" w:eastAsia="zh-CN"/>
    </w:rPr>
  </w:style>
  <w:style w:type="paragraph" w:styleId="ListBullet3">
    <w:name w:val="List Bullet 3"/>
    <w:basedOn w:val="ListBullet2"/>
    <w:rsid w:val="00BD1E25"/>
    <w:pPr>
      <w:ind w:left="1135"/>
    </w:pPr>
  </w:style>
  <w:style w:type="paragraph" w:styleId="ListBullet4">
    <w:name w:val="List Bullet 4"/>
    <w:basedOn w:val="ListBullet3"/>
    <w:rsid w:val="00BD1E25"/>
    <w:pPr>
      <w:ind w:left="1418"/>
    </w:pPr>
  </w:style>
  <w:style w:type="paragraph" w:styleId="ListBullet5">
    <w:name w:val="List Bullet 5"/>
    <w:basedOn w:val="ListBullet4"/>
    <w:rsid w:val="00BD1E25"/>
    <w:pPr>
      <w:ind w:left="1702"/>
    </w:pPr>
  </w:style>
  <w:style w:type="paragraph" w:customStyle="1" w:styleId="B6">
    <w:name w:val="B6"/>
    <w:basedOn w:val="B5"/>
    <w:link w:val="B6Char"/>
    <w:qFormat/>
    <w:rsid w:val="00BD1E25"/>
    <w:pPr>
      <w:ind w:left="1985"/>
    </w:pPr>
  </w:style>
  <w:style w:type="character" w:customStyle="1" w:styleId="B6Char">
    <w:name w:val="B6 Char"/>
    <w:link w:val="B6"/>
    <w:qFormat/>
    <w:rsid w:val="00BD1E25"/>
    <w:rPr>
      <w:rFonts w:ascii="Times New Roman" w:eastAsia="Times New Roman" w:hAnsi="Times New Roman"/>
      <w:lang w:eastAsia="zh-CN"/>
    </w:rPr>
  </w:style>
  <w:style w:type="paragraph" w:customStyle="1" w:styleId="B7">
    <w:name w:val="B7"/>
    <w:basedOn w:val="B6"/>
    <w:link w:val="B7Char"/>
    <w:qFormat/>
    <w:rsid w:val="00BD1E25"/>
    <w:pPr>
      <w:ind w:left="2269"/>
    </w:pPr>
  </w:style>
  <w:style w:type="character" w:customStyle="1" w:styleId="B7Char">
    <w:name w:val="B7 Char"/>
    <w:link w:val="B7"/>
    <w:qFormat/>
    <w:rsid w:val="00BD1E25"/>
    <w:rPr>
      <w:rFonts w:ascii="Times New Roman" w:eastAsia="Times New Roman" w:hAnsi="Times New Roman"/>
      <w:lang w:eastAsia="zh-CN"/>
    </w:rPr>
  </w:style>
  <w:style w:type="paragraph" w:customStyle="1" w:styleId="B8">
    <w:name w:val="B8"/>
    <w:basedOn w:val="B7"/>
    <w:qFormat/>
    <w:rsid w:val="00BD1E25"/>
    <w:pPr>
      <w:ind w:left="2552"/>
    </w:pPr>
  </w:style>
  <w:style w:type="paragraph" w:customStyle="1" w:styleId="Revision1">
    <w:name w:val="Revision1"/>
    <w:hidden/>
    <w:uiPriority w:val="99"/>
    <w:semiHidden/>
    <w:qFormat/>
    <w:rsid w:val="00BD1E25"/>
    <w:pPr>
      <w:spacing w:after="160" w:line="259" w:lineRule="auto"/>
    </w:pPr>
    <w:rPr>
      <w:rFonts w:ascii="Times New Roman" w:eastAsia="MS Mincho" w:hAnsi="Times New Roman"/>
      <w:lang w:eastAsia="en-US"/>
    </w:rPr>
  </w:style>
  <w:style w:type="paragraph" w:customStyle="1" w:styleId="NW">
    <w:name w:val="NW"/>
    <w:basedOn w:val="NO"/>
    <w:rsid w:val="00BD1E25"/>
    <w:pPr>
      <w:overflowPunct w:val="0"/>
      <w:autoSpaceDE w:val="0"/>
      <w:autoSpaceDN w:val="0"/>
      <w:adjustRightInd w:val="0"/>
      <w:spacing w:after="0"/>
      <w:textAlignment w:val="baseline"/>
    </w:pPr>
    <w:rPr>
      <w:lang w:eastAsia="zh-CN"/>
    </w:rPr>
  </w:style>
  <w:style w:type="paragraph" w:customStyle="1" w:styleId="NF">
    <w:name w:val="NF"/>
    <w:basedOn w:val="NO"/>
    <w:rsid w:val="00BD1E25"/>
    <w:pPr>
      <w:keepNext/>
      <w:overflowPunct w:val="0"/>
      <w:autoSpaceDE w:val="0"/>
      <w:autoSpaceDN w:val="0"/>
      <w:adjustRightInd w:val="0"/>
      <w:spacing w:after="0"/>
      <w:textAlignment w:val="baseline"/>
    </w:pPr>
    <w:rPr>
      <w:rFonts w:ascii="Arial" w:hAnsi="Arial"/>
      <w:sz w:val="18"/>
      <w:lang w:eastAsia="zh-CN"/>
    </w:rPr>
  </w:style>
  <w:style w:type="paragraph" w:customStyle="1" w:styleId="ZTD">
    <w:name w:val="ZTD"/>
    <w:basedOn w:val="ZB"/>
    <w:rsid w:val="00BD1E25"/>
    <w:pPr>
      <w:framePr w:hRule="auto" w:wrap="notBeside" w:y="852"/>
    </w:pPr>
    <w:rPr>
      <w:i w:val="0"/>
      <w:sz w:val="40"/>
    </w:rPr>
  </w:style>
  <w:style w:type="paragraph" w:customStyle="1" w:styleId="ZV">
    <w:name w:val="ZV"/>
    <w:basedOn w:val="ZU"/>
    <w:rsid w:val="00BD1E25"/>
    <w:pPr>
      <w:framePr w:wrap="notBeside" w:y="16161"/>
    </w:pPr>
  </w:style>
  <w:style w:type="paragraph" w:customStyle="1" w:styleId="B9">
    <w:name w:val="B9"/>
    <w:basedOn w:val="B8"/>
    <w:qFormat/>
    <w:rsid w:val="00BD1E25"/>
    <w:pPr>
      <w:ind w:left="2836"/>
    </w:pPr>
  </w:style>
  <w:style w:type="paragraph" w:customStyle="1" w:styleId="B10">
    <w:name w:val="B10"/>
    <w:basedOn w:val="B5"/>
    <w:link w:val="B10Char"/>
    <w:qFormat/>
    <w:rsid w:val="00BD1E25"/>
    <w:pPr>
      <w:ind w:left="3119"/>
    </w:pPr>
  </w:style>
  <w:style w:type="character" w:customStyle="1" w:styleId="B10Char">
    <w:name w:val="B10 Char"/>
    <w:basedOn w:val="B5Char"/>
    <w:link w:val="B10"/>
    <w:rsid w:val="00BD1E25"/>
    <w:rPr>
      <w:rFonts w:ascii="Times New Roman" w:eastAsia="Times New Roman" w:hAnsi="Times New Roman"/>
      <w:lang w:eastAsia="zh-CN"/>
    </w:rPr>
  </w:style>
  <w:style w:type="character" w:customStyle="1" w:styleId="EXChar">
    <w:name w:val="EX Char"/>
    <w:link w:val="EX"/>
    <w:qFormat/>
    <w:locked/>
    <w:rsid w:val="00BD1E25"/>
    <w:rPr>
      <w:rFonts w:ascii="Times New Roman" w:eastAsia="Times New Roman" w:hAnsi="Times New Roman"/>
      <w:lang w:eastAsia="zh-CN"/>
    </w:rPr>
  </w:style>
  <w:style w:type="paragraph" w:customStyle="1" w:styleId="CRCoverPage">
    <w:name w:val="CR Cover Page"/>
    <w:link w:val="CRCoverPageZchn"/>
    <w:qFormat/>
    <w:rsid w:val="00BD1E25"/>
    <w:pPr>
      <w:spacing w:after="120"/>
    </w:pPr>
    <w:rPr>
      <w:rFonts w:ascii="Arial" w:eastAsia="Times New Roman" w:hAnsi="Arial"/>
      <w:lang w:eastAsia="en-US"/>
    </w:rPr>
  </w:style>
  <w:style w:type="character" w:customStyle="1" w:styleId="CRCoverPageZchn">
    <w:name w:val="CR Cover Page Zchn"/>
    <w:link w:val="CRCoverPage"/>
    <w:qFormat/>
    <w:locked/>
    <w:rsid w:val="00BD1E25"/>
    <w:rPr>
      <w:rFonts w:ascii="Arial" w:eastAsia="Times New Roman" w:hAnsi="Arial"/>
      <w:lang w:eastAsia="en-US"/>
    </w:rPr>
  </w:style>
  <w:style w:type="table" w:customStyle="1" w:styleId="SGSTableBasic11">
    <w:name w:val="SGS Table Basic 11"/>
    <w:basedOn w:val="TableNormal"/>
    <w:next w:val="TableGrid"/>
    <w:uiPriority w:val="39"/>
    <w:qFormat/>
    <w:rsid w:val="00BD1E2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D1E25"/>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sz w:val="24"/>
      <w:szCs w:val="24"/>
      <w:lang w:val="en-GB" w:eastAsia="en-GB"/>
    </w:rPr>
  </w:style>
  <w:style w:type="character" w:styleId="Emphasis">
    <w:name w:val="Emphasis"/>
    <w:basedOn w:val="DefaultParagraphFont"/>
    <w:uiPriority w:val="20"/>
    <w:qFormat/>
    <w:rsid w:val="00BD1E25"/>
    <w:rPr>
      <w:i/>
      <w:iCs/>
    </w:rPr>
  </w:style>
  <w:style w:type="character" w:customStyle="1" w:styleId="normaltextrun">
    <w:name w:val="normaltextrun"/>
    <w:basedOn w:val="DefaultParagraphFont"/>
    <w:rsid w:val="00BD1E25"/>
  </w:style>
  <w:style w:type="character" w:customStyle="1" w:styleId="fontstyle01">
    <w:name w:val="fontstyle01"/>
    <w:basedOn w:val="DefaultParagraphFont"/>
    <w:rsid w:val="00BD1E25"/>
    <w:rPr>
      <w:rFonts w:ascii="TimesNewRomanPSMT" w:eastAsia="TimesNewRomanPSMT" w:hint="eastAsia"/>
      <w:color w:val="000000"/>
      <w:sz w:val="20"/>
      <w:szCs w:val="20"/>
    </w:rPr>
  </w:style>
  <w:style w:type="paragraph" w:styleId="PlainText">
    <w:name w:val="Plain Text"/>
    <w:basedOn w:val="Normal"/>
    <w:link w:val="PlainTextChar"/>
    <w:uiPriority w:val="99"/>
    <w:rsid w:val="00BD1E25"/>
    <w:pPr>
      <w:spacing w:after="160" w:line="259" w:lineRule="auto"/>
    </w:pPr>
    <w:rPr>
      <w:rFonts w:ascii="Courier New" w:eastAsiaTheme="minorHAnsi" w:hAnsi="Courier New" w:cstheme="minorBidi"/>
      <w:sz w:val="22"/>
      <w:lang w:val="en-GB"/>
    </w:rPr>
  </w:style>
  <w:style w:type="character" w:customStyle="1" w:styleId="PlainTextChar">
    <w:name w:val="Plain Text Char"/>
    <w:basedOn w:val="DefaultParagraphFont"/>
    <w:link w:val="PlainText"/>
    <w:uiPriority w:val="99"/>
    <w:qFormat/>
    <w:rsid w:val="00BD1E25"/>
    <w:rPr>
      <w:rFonts w:ascii="Courier New" w:eastAsiaTheme="minorHAnsi" w:hAnsi="Courier New" w:cstheme="minorBidi"/>
      <w:sz w:val="22"/>
      <w:szCs w:val="22"/>
      <w:lang w:eastAsia="en-US"/>
    </w:rPr>
  </w:style>
  <w:style w:type="paragraph" w:styleId="BodyText3">
    <w:name w:val="Body Text 3"/>
    <w:basedOn w:val="Normal"/>
    <w:link w:val="BodyText3Char"/>
    <w:qFormat/>
    <w:rsid w:val="00BD1E25"/>
    <w:pPr>
      <w:overflowPunct w:val="0"/>
      <w:autoSpaceDE w:val="0"/>
      <w:autoSpaceDN w:val="0"/>
      <w:adjustRightInd w:val="0"/>
      <w:spacing w:after="120"/>
      <w:textAlignment w:val="baseline"/>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BD1E25"/>
    <w:rPr>
      <w:rFonts w:ascii="Times New Roman" w:eastAsia="Times New Roman" w:hAnsi="Times New Roman"/>
      <w:sz w:val="16"/>
      <w:szCs w:val="16"/>
      <w:lang w:eastAsia="zh-CN"/>
    </w:rPr>
  </w:style>
  <w:style w:type="character" w:customStyle="1" w:styleId="ListBullet2Char">
    <w:name w:val="List Bullet 2 Char"/>
    <w:link w:val="ListBullet2"/>
    <w:qFormat/>
    <w:rsid w:val="00BD1E25"/>
    <w:rPr>
      <w:rFonts w:ascii="Times New Roman" w:eastAsia="Times New Roman" w:hAnsi="Times New Roman"/>
      <w:lang w:eastAsia="zh-CN"/>
    </w:rPr>
  </w:style>
  <w:style w:type="character" w:customStyle="1" w:styleId="ui-provider">
    <w:name w:val="ui-provider"/>
    <w:basedOn w:val="DefaultParagraphFont"/>
    <w:qFormat/>
    <w:rsid w:val="00BD1E25"/>
  </w:style>
  <w:style w:type="paragraph" w:customStyle="1" w:styleId="Note-Boxed">
    <w:name w:val="Note - Boxed"/>
    <w:basedOn w:val="Normal"/>
    <w:next w:val="Normal"/>
    <w:rsid w:val="00BD1E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lang w:val="en-GB" w:eastAsia="ko-KR"/>
    </w:rPr>
  </w:style>
  <w:style w:type="paragraph" w:customStyle="1" w:styleId="EmailDiscussion2">
    <w:name w:val="EmailDiscussion2"/>
    <w:basedOn w:val="Doc-text2"/>
    <w:uiPriority w:val="99"/>
    <w:qFormat/>
    <w:rsid w:val="00BD1E25"/>
  </w:style>
  <w:style w:type="paragraph" w:customStyle="1" w:styleId="pl0">
    <w:name w:val="pl"/>
    <w:basedOn w:val="Normal"/>
    <w:qFormat/>
    <w:rsid w:val="00BD1E25"/>
    <w:pPr>
      <w:spacing w:before="100" w:beforeAutospacing="1" w:after="100" w:afterAutospacing="1"/>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BD1E25"/>
  </w:style>
  <w:style w:type="character" w:customStyle="1" w:styleId="EditorsnoteChar0">
    <w:name w:val="Editor´s note Char"/>
    <w:link w:val="Editorsnote0"/>
    <w:qFormat/>
    <w:rsid w:val="00BD1E25"/>
    <w:rPr>
      <w:rFonts w:ascii="Times New Roman" w:eastAsia="Times New Roman" w:hAnsi="Times New Roman"/>
      <w:lang w:eastAsia="zh-CN"/>
    </w:rPr>
  </w:style>
  <w:style w:type="paragraph" w:styleId="Bibliography">
    <w:name w:val="Bibliography"/>
    <w:basedOn w:val="Normal"/>
    <w:next w:val="Normal"/>
    <w:uiPriority w:val="37"/>
    <w:semiHidden/>
    <w:unhideWhenUsed/>
    <w:rsid w:val="00BD1E25"/>
    <w:pPr>
      <w:overflowPunct w:val="0"/>
      <w:autoSpaceDE w:val="0"/>
      <w:autoSpaceDN w:val="0"/>
      <w:adjustRightInd w:val="0"/>
      <w:spacing w:after="180"/>
      <w:textAlignment w:val="baseline"/>
    </w:pPr>
    <w:rPr>
      <w:rFonts w:ascii="Times New Roman" w:eastAsia="Times New Roman" w:hAnsi="Times New Roman"/>
      <w:szCs w:val="20"/>
      <w:lang w:val="en-GB" w:eastAsia="zh-CN"/>
    </w:rPr>
  </w:style>
  <w:style w:type="paragraph" w:styleId="BlockText">
    <w:name w:val="Block Text"/>
    <w:basedOn w:val="Normal"/>
    <w:rsid w:val="00BD1E2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BodyText2">
    <w:name w:val="Body Text 2"/>
    <w:basedOn w:val="Normal"/>
    <w:link w:val="BodyText2Char"/>
    <w:qFormat/>
    <w:rsid w:val="00BD1E25"/>
    <w:pPr>
      <w:overflowPunct w:val="0"/>
      <w:autoSpaceDE w:val="0"/>
      <w:autoSpaceDN w:val="0"/>
      <w:adjustRightInd w:val="0"/>
      <w:spacing w:after="120" w:line="480" w:lineRule="auto"/>
      <w:textAlignment w:val="baseline"/>
    </w:pPr>
    <w:rPr>
      <w:rFonts w:ascii="Times New Roman" w:eastAsia="Times New Roman" w:hAnsi="Times New Roman"/>
      <w:szCs w:val="20"/>
      <w:lang w:val="en-GB" w:eastAsia="zh-CN"/>
    </w:rPr>
  </w:style>
  <w:style w:type="character" w:customStyle="1" w:styleId="BodyText2Char">
    <w:name w:val="Body Text 2 Char"/>
    <w:basedOn w:val="DefaultParagraphFont"/>
    <w:link w:val="BodyText2"/>
    <w:qFormat/>
    <w:rsid w:val="00BD1E25"/>
    <w:rPr>
      <w:rFonts w:ascii="Times New Roman" w:eastAsia="Times New Roman" w:hAnsi="Times New Roman"/>
      <w:lang w:eastAsia="zh-CN"/>
    </w:rPr>
  </w:style>
  <w:style w:type="paragraph" w:styleId="BodyTextFirstIndent">
    <w:name w:val="Body Text First Indent"/>
    <w:basedOn w:val="BodyText"/>
    <w:link w:val="BodyTextFirstIndentChar"/>
    <w:rsid w:val="00BD1E25"/>
    <w:pPr>
      <w:overflowPunct w:val="0"/>
      <w:autoSpaceDE w:val="0"/>
      <w:autoSpaceDN w:val="0"/>
      <w:adjustRightInd w:val="0"/>
      <w:spacing w:after="180"/>
      <w:ind w:firstLine="360"/>
      <w:textAlignment w:val="baseline"/>
    </w:pPr>
    <w:rPr>
      <w:rFonts w:ascii="Times New Roman" w:eastAsia="Times New Roman" w:hAnsi="Times New Roman"/>
      <w:szCs w:val="20"/>
      <w:lang w:val="en-GB" w:eastAsia="zh-CN"/>
    </w:rPr>
  </w:style>
  <w:style w:type="character" w:customStyle="1" w:styleId="BodyTextFirstIndentChar">
    <w:name w:val="Body Text First Indent Char"/>
    <w:basedOn w:val="BodyTextChar"/>
    <w:link w:val="BodyTextFirstIndent"/>
    <w:rsid w:val="00BD1E25"/>
    <w:rPr>
      <w:rFonts w:ascii="Times New Roman" w:eastAsia="Times New Roman" w:hAnsi="Times New Roman"/>
      <w:szCs w:val="22"/>
      <w:lang w:val="en-US" w:eastAsia="zh-CN"/>
    </w:rPr>
  </w:style>
  <w:style w:type="paragraph" w:styleId="BodyTextIndent">
    <w:name w:val="Body Text Indent"/>
    <w:basedOn w:val="Normal"/>
    <w:link w:val="BodyTextIndentChar"/>
    <w:rsid w:val="00BD1E25"/>
    <w:pPr>
      <w:overflowPunct w:val="0"/>
      <w:autoSpaceDE w:val="0"/>
      <w:autoSpaceDN w:val="0"/>
      <w:adjustRightInd w:val="0"/>
      <w:spacing w:after="120"/>
      <w:ind w:left="283"/>
      <w:textAlignment w:val="baseline"/>
    </w:pPr>
    <w:rPr>
      <w:rFonts w:ascii="Times New Roman" w:eastAsia="Times New Roman" w:hAnsi="Times New Roman"/>
      <w:szCs w:val="20"/>
      <w:lang w:val="en-GB" w:eastAsia="zh-CN"/>
    </w:rPr>
  </w:style>
  <w:style w:type="character" w:customStyle="1" w:styleId="BodyTextIndentChar">
    <w:name w:val="Body Text Indent Char"/>
    <w:basedOn w:val="DefaultParagraphFont"/>
    <w:link w:val="BodyTextIndent"/>
    <w:rsid w:val="00BD1E25"/>
    <w:rPr>
      <w:rFonts w:ascii="Times New Roman" w:eastAsia="Times New Roman" w:hAnsi="Times New Roman"/>
      <w:lang w:eastAsia="zh-CN"/>
    </w:rPr>
  </w:style>
  <w:style w:type="paragraph" w:styleId="BodyTextFirstIndent2">
    <w:name w:val="Body Text First Indent 2"/>
    <w:basedOn w:val="BodyTextIndent"/>
    <w:link w:val="BodyTextFirstIndent2Char"/>
    <w:rsid w:val="00BD1E25"/>
    <w:pPr>
      <w:spacing w:after="180"/>
      <w:ind w:left="360" w:firstLine="360"/>
    </w:pPr>
  </w:style>
  <w:style w:type="character" w:customStyle="1" w:styleId="BodyTextFirstIndent2Char">
    <w:name w:val="Body Text First Indent 2 Char"/>
    <w:basedOn w:val="BodyTextIndentChar"/>
    <w:link w:val="BodyTextFirstIndent2"/>
    <w:rsid w:val="00BD1E25"/>
    <w:rPr>
      <w:rFonts w:ascii="Times New Roman" w:eastAsia="Times New Roman" w:hAnsi="Times New Roman"/>
      <w:lang w:eastAsia="zh-CN"/>
    </w:rPr>
  </w:style>
  <w:style w:type="paragraph" w:styleId="BodyTextIndent2">
    <w:name w:val="Body Text Indent 2"/>
    <w:basedOn w:val="Normal"/>
    <w:link w:val="BodyTextIndent2Char"/>
    <w:rsid w:val="00BD1E25"/>
    <w:pPr>
      <w:overflowPunct w:val="0"/>
      <w:autoSpaceDE w:val="0"/>
      <w:autoSpaceDN w:val="0"/>
      <w:adjustRightInd w:val="0"/>
      <w:spacing w:after="120" w:line="480" w:lineRule="auto"/>
      <w:ind w:left="283"/>
      <w:textAlignment w:val="baseline"/>
    </w:pPr>
    <w:rPr>
      <w:rFonts w:ascii="Times New Roman" w:eastAsia="Times New Roman" w:hAnsi="Times New Roman"/>
      <w:szCs w:val="20"/>
      <w:lang w:val="en-GB" w:eastAsia="zh-CN"/>
    </w:rPr>
  </w:style>
  <w:style w:type="character" w:customStyle="1" w:styleId="BodyTextIndent2Char">
    <w:name w:val="Body Text Indent 2 Char"/>
    <w:basedOn w:val="DefaultParagraphFont"/>
    <w:link w:val="BodyTextIndent2"/>
    <w:rsid w:val="00BD1E25"/>
    <w:rPr>
      <w:rFonts w:ascii="Times New Roman" w:eastAsia="Times New Roman" w:hAnsi="Times New Roman"/>
      <w:lang w:eastAsia="zh-CN"/>
    </w:rPr>
  </w:style>
  <w:style w:type="paragraph" w:styleId="BodyTextIndent3">
    <w:name w:val="Body Text Indent 3"/>
    <w:basedOn w:val="Normal"/>
    <w:link w:val="BodyTextIndent3Char"/>
    <w:rsid w:val="00BD1E25"/>
    <w:pPr>
      <w:overflowPunct w:val="0"/>
      <w:autoSpaceDE w:val="0"/>
      <w:autoSpaceDN w:val="0"/>
      <w:adjustRightInd w:val="0"/>
      <w:spacing w:after="120"/>
      <w:ind w:left="283"/>
      <w:textAlignment w:val="baseline"/>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BD1E25"/>
    <w:rPr>
      <w:rFonts w:ascii="Times New Roman" w:eastAsia="Times New Roman" w:hAnsi="Times New Roman"/>
      <w:sz w:val="16"/>
      <w:szCs w:val="16"/>
      <w:lang w:eastAsia="zh-CN"/>
    </w:rPr>
  </w:style>
  <w:style w:type="paragraph" w:styleId="Caption">
    <w:name w:val="caption"/>
    <w:basedOn w:val="Normal"/>
    <w:next w:val="Normal"/>
    <w:semiHidden/>
    <w:unhideWhenUsed/>
    <w:qFormat/>
    <w:rsid w:val="00BD1E25"/>
    <w:pPr>
      <w:overflowPunct w:val="0"/>
      <w:autoSpaceDE w:val="0"/>
      <w:autoSpaceDN w:val="0"/>
      <w:adjustRightInd w:val="0"/>
      <w:textAlignment w:val="baseline"/>
    </w:pPr>
    <w:rPr>
      <w:rFonts w:ascii="Times New Roman" w:eastAsia="Times New Roman" w:hAnsi="Times New Roman"/>
      <w:i/>
      <w:iCs/>
      <w:color w:val="44546A" w:themeColor="text2"/>
      <w:sz w:val="18"/>
      <w:szCs w:val="18"/>
      <w:lang w:val="en-GB" w:eastAsia="zh-CN"/>
    </w:rPr>
  </w:style>
  <w:style w:type="paragraph" w:styleId="Closing">
    <w:name w:val="Closing"/>
    <w:basedOn w:val="Normal"/>
    <w:link w:val="ClosingChar"/>
    <w:qFormat/>
    <w:rsid w:val="00BD1E25"/>
    <w:pPr>
      <w:overflowPunct w:val="0"/>
      <w:autoSpaceDE w:val="0"/>
      <w:autoSpaceDN w:val="0"/>
      <w:adjustRightInd w:val="0"/>
      <w:spacing w:after="0"/>
      <w:ind w:left="4252"/>
      <w:textAlignment w:val="baseline"/>
    </w:pPr>
    <w:rPr>
      <w:rFonts w:ascii="Times New Roman" w:eastAsia="Times New Roman" w:hAnsi="Times New Roman"/>
      <w:szCs w:val="20"/>
      <w:lang w:val="en-GB" w:eastAsia="zh-CN"/>
    </w:rPr>
  </w:style>
  <w:style w:type="character" w:customStyle="1" w:styleId="ClosingChar">
    <w:name w:val="Closing Char"/>
    <w:basedOn w:val="DefaultParagraphFont"/>
    <w:link w:val="Closing"/>
    <w:qFormat/>
    <w:rsid w:val="00BD1E25"/>
    <w:rPr>
      <w:rFonts w:ascii="Times New Roman" w:eastAsia="Times New Roman" w:hAnsi="Times New Roman"/>
      <w:lang w:eastAsia="zh-CN"/>
    </w:rPr>
  </w:style>
  <w:style w:type="paragraph" w:styleId="Date">
    <w:name w:val="Date"/>
    <w:basedOn w:val="Normal"/>
    <w:next w:val="Normal"/>
    <w:link w:val="DateChar"/>
    <w:rsid w:val="00BD1E25"/>
    <w:pPr>
      <w:overflowPunct w:val="0"/>
      <w:autoSpaceDE w:val="0"/>
      <w:autoSpaceDN w:val="0"/>
      <w:adjustRightInd w:val="0"/>
      <w:spacing w:after="180"/>
      <w:textAlignment w:val="baseline"/>
    </w:pPr>
    <w:rPr>
      <w:rFonts w:ascii="Times New Roman" w:eastAsia="Times New Roman" w:hAnsi="Times New Roman"/>
      <w:szCs w:val="20"/>
      <w:lang w:val="en-GB" w:eastAsia="zh-CN"/>
    </w:rPr>
  </w:style>
  <w:style w:type="character" w:customStyle="1" w:styleId="DateChar">
    <w:name w:val="Date Char"/>
    <w:basedOn w:val="DefaultParagraphFont"/>
    <w:link w:val="Date"/>
    <w:rsid w:val="00BD1E25"/>
    <w:rPr>
      <w:rFonts w:ascii="Times New Roman" w:eastAsia="Times New Roman" w:hAnsi="Times New Roman"/>
      <w:lang w:eastAsia="zh-CN"/>
    </w:rPr>
  </w:style>
  <w:style w:type="paragraph" w:styleId="E-mailSignature">
    <w:name w:val="E-mail Signature"/>
    <w:basedOn w:val="Normal"/>
    <w:link w:val="E-mailSignatureChar"/>
    <w:rsid w:val="00BD1E25"/>
    <w:pPr>
      <w:overflowPunct w:val="0"/>
      <w:autoSpaceDE w:val="0"/>
      <w:autoSpaceDN w:val="0"/>
      <w:adjustRightInd w:val="0"/>
      <w:spacing w:after="0"/>
      <w:textAlignment w:val="baseline"/>
    </w:pPr>
    <w:rPr>
      <w:rFonts w:ascii="Times New Roman" w:eastAsia="Times New Roman" w:hAnsi="Times New Roman"/>
      <w:szCs w:val="20"/>
      <w:lang w:val="en-GB" w:eastAsia="zh-CN"/>
    </w:rPr>
  </w:style>
  <w:style w:type="character" w:customStyle="1" w:styleId="E-mailSignatureChar">
    <w:name w:val="E-mail Signature Char"/>
    <w:basedOn w:val="DefaultParagraphFont"/>
    <w:link w:val="E-mailSignature"/>
    <w:rsid w:val="00BD1E25"/>
    <w:rPr>
      <w:rFonts w:ascii="Times New Roman" w:eastAsia="Times New Roman" w:hAnsi="Times New Roman"/>
      <w:lang w:eastAsia="zh-CN"/>
    </w:rPr>
  </w:style>
  <w:style w:type="paragraph" w:styleId="EndnoteText">
    <w:name w:val="endnote text"/>
    <w:basedOn w:val="Normal"/>
    <w:link w:val="EndnoteTextChar"/>
    <w:qFormat/>
    <w:rsid w:val="00BD1E25"/>
    <w:pPr>
      <w:overflowPunct w:val="0"/>
      <w:autoSpaceDE w:val="0"/>
      <w:autoSpaceDN w:val="0"/>
      <w:adjustRightInd w:val="0"/>
      <w:spacing w:after="0"/>
      <w:textAlignment w:val="baseline"/>
    </w:pPr>
    <w:rPr>
      <w:rFonts w:ascii="Times New Roman" w:eastAsia="Times New Roman" w:hAnsi="Times New Roman"/>
      <w:szCs w:val="20"/>
      <w:lang w:val="en-GB" w:eastAsia="zh-CN"/>
    </w:rPr>
  </w:style>
  <w:style w:type="character" w:customStyle="1" w:styleId="EndnoteTextChar">
    <w:name w:val="Endnote Text Char"/>
    <w:basedOn w:val="DefaultParagraphFont"/>
    <w:link w:val="EndnoteText"/>
    <w:rsid w:val="00BD1E25"/>
    <w:rPr>
      <w:rFonts w:ascii="Times New Roman" w:eastAsia="Times New Roman" w:hAnsi="Times New Roman"/>
      <w:lang w:eastAsia="zh-CN"/>
    </w:rPr>
  </w:style>
  <w:style w:type="paragraph" w:styleId="HTMLAddress">
    <w:name w:val="HTML Address"/>
    <w:basedOn w:val="Normal"/>
    <w:link w:val="HTMLAddressChar"/>
    <w:rsid w:val="00BD1E25"/>
    <w:pPr>
      <w:overflowPunct w:val="0"/>
      <w:autoSpaceDE w:val="0"/>
      <w:autoSpaceDN w:val="0"/>
      <w:adjustRightInd w:val="0"/>
      <w:spacing w:after="0"/>
      <w:textAlignment w:val="baseline"/>
    </w:pPr>
    <w:rPr>
      <w:rFonts w:ascii="Times New Roman" w:eastAsia="Times New Roman" w:hAnsi="Times New Roman"/>
      <w:i/>
      <w:iCs/>
      <w:szCs w:val="20"/>
      <w:lang w:val="en-GB" w:eastAsia="zh-CN"/>
    </w:rPr>
  </w:style>
  <w:style w:type="character" w:customStyle="1" w:styleId="HTMLAddressChar">
    <w:name w:val="HTML Address Char"/>
    <w:basedOn w:val="DefaultParagraphFont"/>
    <w:link w:val="HTMLAddress"/>
    <w:rsid w:val="00BD1E25"/>
    <w:rPr>
      <w:rFonts w:ascii="Times New Roman" w:eastAsia="Times New Roman" w:hAnsi="Times New Roman"/>
      <w:i/>
      <w:iCs/>
      <w:lang w:eastAsia="zh-CN"/>
    </w:rPr>
  </w:style>
  <w:style w:type="paragraph" w:styleId="HTMLPreformatted">
    <w:name w:val="HTML Preformatted"/>
    <w:basedOn w:val="Normal"/>
    <w:link w:val="HTMLPreformattedChar"/>
    <w:semiHidden/>
    <w:unhideWhenUsed/>
    <w:rsid w:val="00BD1E25"/>
    <w:pPr>
      <w:overflowPunct w:val="0"/>
      <w:autoSpaceDE w:val="0"/>
      <w:autoSpaceDN w:val="0"/>
      <w:adjustRightInd w:val="0"/>
      <w:spacing w:after="0"/>
      <w:textAlignment w:val="baseline"/>
    </w:pPr>
    <w:rPr>
      <w:rFonts w:ascii="Consolas" w:eastAsia="Times New Roman" w:hAnsi="Consolas"/>
      <w:szCs w:val="20"/>
      <w:lang w:val="en-GB" w:eastAsia="zh-CN"/>
    </w:rPr>
  </w:style>
  <w:style w:type="character" w:customStyle="1" w:styleId="HTMLPreformattedChar">
    <w:name w:val="HTML Preformatted Char"/>
    <w:basedOn w:val="DefaultParagraphFont"/>
    <w:link w:val="HTMLPreformatted"/>
    <w:semiHidden/>
    <w:rsid w:val="00BD1E25"/>
    <w:rPr>
      <w:rFonts w:ascii="Consolas" w:eastAsia="Times New Roman" w:hAnsi="Consolas"/>
      <w:lang w:eastAsia="zh-CN"/>
    </w:rPr>
  </w:style>
  <w:style w:type="paragraph" w:styleId="Index3">
    <w:name w:val="index 3"/>
    <w:basedOn w:val="Normal"/>
    <w:next w:val="Normal"/>
    <w:rsid w:val="00BD1E25"/>
    <w:pPr>
      <w:overflowPunct w:val="0"/>
      <w:autoSpaceDE w:val="0"/>
      <w:autoSpaceDN w:val="0"/>
      <w:adjustRightInd w:val="0"/>
      <w:spacing w:after="0"/>
      <w:ind w:left="600" w:hanging="200"/>
      <w:textAlignment w:val="baseline"/>
    </w:pPr>
    <w:rPr>
      <w:rFonts w:ascii="Times New Roman" w:eastAsia="Times New Roman" w:hAnsi="Times New Roman"/>
      <w:szCs w:val="20"/>
      <w:lang w:val="en-GB" w:eastAsia="zh-CN"/>
    </w:rPr>
  </w:style>
  <w:style w:type="paragraph" w:styleId="Index4">
    <w:name w:val="index 4"/>
    <w:basedOn w:val="Normal"/>
    <w:next w:val="Normal"/>
    <w:rsid w:val="00BD1E25"/>
    <w:pPr>
      <w:overflowPunct w:val="0"/>
      <w:autoSpaceDE w:val="0"/>
      <w:autoSpaceDN w:val="0"/>
      <w:adjustRightInd w:val="0"/>
      <w:spacing w:after="0"/>
      <w:ind w:left="800" w:hanging="200"/>
      <w:textAlignment w:val="baseline"/>
    </w:pPr>
    <w:rPr>
      <w:rFonts w:ascii="Times New Roman" w:eastAsia="Times New Roman" w:hAnsi="Times New Roman"/>
      <w:szCs w:val="20"/>
      <w:lang w:val="en-GB" w:eastAsia="zh-CN"/>
    </w:rPr>
  </w:style>
  <w:style w:type="paragraph" w:styleId="Index5">
    <w:name w:val="index 5"/>
    <w:basedOn w:val="Normal"/>
    <w:next w:val="Normal"/>
    <w:rsid w:val="00BD1E25"/>
    <w:pPr>
      <w:overflowPunct w:val="0"/>
      <w:autoSpaceDE w:val="0"/>
      <w:autoSpaceDN w:val="0"/>
      <w:adjustRightInd w:val="0"/>
      <w:spacing w:after="0"/>
      <w:ind w:left="1000" w:hanging="200"/>
      <w:textAlignment w:val="baseline"/>
    </w:pPr>
    <w:rPr>
      <w:rFonts w:ascii="Times New Roman" w:eastAsia="Times New Roman" w:hAnsi="Times New Roman"/>
      <w:szCs w:val="20"/>
      <w:lang w:val="en-GB" w:eastAsia="zh-CN"/>
    </w:rPr>
  </w:style>
  <w:style w:type="paragraph" w:styleId="Index6">
    <w:name w:val="index 6"/>
    <w:basedOn w:val="Normal"/>
    <w:next w:val="Normal"/>
    <w:qFormat/>
    <w:rsid w:val="00BD1E25"/>
    <w:pPr>
      <w:overflowPunct w:val="0"/>
      <w:autoSpaceDE w:val="0"/>
      <w:autoSpaceDN w:val="0"/>
      <w:adjustRightInd w:val="0"/>
      <w:spacing w:after="0"/>
      <w:ind w:left="1200" w:hanging="200"/>
      <w:textAlignment w:val="baseline"/>
    </w:pPr>
    <w:rPr>
      <w:rFonts w:ascii="Times New Roman" w:eastAsia="Times New Roman" w:hAnsi="Times New Roman"/>
      <w:szCs w:val="20"/>
      <w:lang w:val="en-GB" w:eastAsia="zh-CN"/>
    </w:rPr>
  </w:style>
  <w:style w:type="paragraph" w:styleId="Index7">
    <w:name w:val="index 7"/>
    <w:basedOn w:val="Normal"/>
    <w:next w:val="Normal"/>
    <w:rsid w:val="00BD1E25"/>
    <w:pPr>
      <w:overflowPunct w:val="0"/>
      <w:autoSpaceDE w:val="0"/>
      <w:autoSpaceDN w:val="0"/>
      <w:adjustRightInd w:val="0"/>
      <w:spacing w:after="0"/>
      <w:ind w:left="1400" w:hanging="200"/>
      <w:textAlignment w:val="baseline"/>
    </w:pPr>
    <w:rPr>
      <w:rFonts w:ascii="Times New Roman" w:eastAsia="Times New Roman" w:hAnsi="Times New Roman"/>
      <w:szCs w:val="20"/>
      <w:lang w:val="en-GB" w:eastAsia="zh-CN"/>
    </w:rPr>
  </w:style>
  <w:style w:type="paragraph" w:styleId="Index8">
    <w:name w:val="index 8"/>
    <w:basedOn w:val="Normal"/>
    <w:next w:val="Normal"/>
    <w:rsid w:val="00BD1E25"/>
    <w:pPr>
      <w:overflowPunct w:val="0"/>
      <w:autoSpaceDE w:val="0"/>
      <w:autoSpaceDN w:val="0"/>
      <w:adjustRightInd w:val="0"/>
      <w:spacing w:after="0"/>
      <w:ind w:left="1600" w:hanging="200"/>
      <w:textAlignment w:val="baseline"/>
    </w:pPr>
    <w:rPr>
      <w:rFonts w:ascii="Times New Roman" w:eastAsia="Times New Roman" w:hAnsi="Times New Roman"/>
      <w:szCs w:val="20"/>
      <w:lang w:val="en-GB" w:eastAsia="zh-CN"/>
    </w:rPr>
  </w:style>
  <w:style w:type="paragraph" w:styleId="Index9">
    <w:name w:val="index 9"/>
    <w:basedOn w:val="Normal"/>
    <w:next w:val="Normal"/>
    <w:rsid w:val="00BD1E25"/>
    <w:pPr>
      <w:overflowPunct w:val="0"/>
      <w:autoSpaceDE w:val="0"/>
      <w:autoSpaceDN w:val="0"/>
      <w:adjustRightInd w:val="0"/>
      <w:spacing w:after="0"/>
      <w:ind w:left="1800" w:hanging="200"/>
      <w:textAlignment w:val="baseline"/>
    </w:pPr>
    <w:rPr>
      <w:rFonts w:ascii="Times New Roman" w:eastAsia="Times New Roman" w:hAnsi="Times New Roman"/>
      <w:szCs w:val="20"/>
      <w:lang w:val="en-GB" w:eastAsia="zh-CN"/>
    </w:rPr>
  </w:style>
  <w:style w:type="paragraph" w:styleId="IndexHeading">
    <w:name w:val="index heading"/>
    <w:basedOn w:val="Normal"/>
    <w:next w:val="Index1"/>
    <w:qFormat/>
    <w:rsid w:val="00BD1E2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IntenseQuote">
    <w:name w:val="Intense Quote"/>
    <w:basedOn w:val="Normal"/>
    <w:next w:val="Normal"/>
    <w:link w:val="IntenseQuoteChar"/>
    <w:uiPriority w:val="30"/>
    <w:qFormat/>
    <w:rsid w:val="00BD1E2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themeColor="accent1"/>
      <w:szCs w:val="20"/>
      <w:lang w:val="en-GB" w:eastAsia="zh-CN"/>
    </w:rPr>
  </w:style>
  <w:style w:type="character" w:customStyle="1" w:styleId="IntenseQuoteChar">
    <w:name w:val="Intense Quote Char"/>
    <w:basedOn w:val="DefaultParagraphFont"/>
    <w:link w:val="IntenseQuote"/>
    <w:uiPriority w:val="30"/>
    <w:rsid w:val="00BD1E25"/>
    <w:rPr>
      <w:rFonts w:ascii="Times New Roman" w:eastAsia="Times New Roman" w:hAnsi="Times New Roman"/>
      <w:i/>
      <w:iCs/>
      <w:color w:val="4472C4" w:themeColor="accent1"/>
      <w:lang w:eastAsia="zh-CN"/>
    </w:rPr>
  </w:style>
  <w:style w:type="paragraph" w:styleId="ListContinue">
    <w:name w:val="List Continue"/>
    <w:basedOn w:val="Normal"/>
    <w:rsid w:val="00BD1E25"/>
    <w:pPr>
      <w:overflowPunct w:val="0"/>
      <w:autoSpaceDE w:val="0"/>
      <w:autoSpaceDN w:val="0"/>
      <w:adjustRightInd w:val="0"/>
      <w:spacing w:after="120"/>
      <w:ind w:left="283"/>
      <w:contextualSpacing/>
      <w:textAlignment w:val="baseline"/>
    </w:pPr>
    <w:rPr>
      <w:rFonts w:ascii="Times New Roman" w:eastAsia="Times New Roman" w:hAnsi="Times New Roman"/>
      <w:szCs w:val="20"/>
      <w:lang w:val="en-GB" w:eastAsia="zh-CN"/>
    </w:rPr>
  </w:style>
  <w:style w:type="paragraph" w:styleId="ListContinue2">
    <w:name w:val="List Continue 2"/>
    <w:basedOn w:val="Normal"/>
    <w:rsid w:val="00BD1E25"/>
    <w:pPr>
      <w:overflowPunct w:val="0"/>
      <w:autoSpaceDE w:val="0"/>
      <w:autoSpaceDN w:val="0"/>
      <w:adjustRightInd w:val="0"/>
      <w:spacing w:after="120"/>
      <w:ind w:left="566"/>
      <w:contextualSpacing/>
      <w:textAlignment w:val="baseline"/>
    </w:pPr>
    <w:rPr>
      <w:rFonts w:ascii="Times New Roman" w:eastAsia="Times New Roman" w:hAnsi="Times New Roman"/>
      <w:szCs w:val="20"/>
      <w:lang w:val="en-GB" w:eastAsia="zh-CN"/>
    </w:rPr>
  </w:style>
  <w:style w:type="paragraph" w:styleId="ListContinue3">
    <w:name w:val="List Continue 3"/>
    <w:basedOn w:val="Normal"/>
    <w:rsid w:val="00BD1E25"/>
    <w:pPr>
      <w:overflowPunct w:val="0"/>
      <w:autoSpaceDE w:val="0"/>
      <w:autoSpaceDN w:val="0"/>
      <w:adjustRightInd w:val="0"/>
      <w:spacing w:after="120"/>
      <w:ind w:left="849"/>
      <w:contextualSpacing/>
      <w:textAlignment w:val="baseline"/>
    </w:pPr>
    <w:rPr>
      <w:rFonts w:ascii="Times New Roman" w:eastAsia="Times New Roman" w:hAnsi="Times New Roman"/>
      <w:szCs w:val="20"/>
      <w:lang w:val="en-GB" w:eastAsia="zh-CN"/>
    </w:rPr>
  </w:style>
  <w:style w:type="paragraph" w:styleId="ListContinue4">
    <w:name w:val="List Continue 4"/>
    <w:basedOn w:val="Normal"/>
    <w:rsid w:val="00BD1E25"/>
    <w:pPr>
      <w:overflowPunct w:val="0"/>
      <w:autoSpaceDE w:val="0"/>
      <w:autoSpaceDN w:val="0"/>
      <w:adjustRightInd w:val="0"/>
      <w:spacing w:after="120"/>
      <w:ind w:left="1132"/>
      <w:contextualSpacing/>
      <w:textAlignment w:val="baseline"/>
    </w:pPr>
    <w:rPr>
      <w:rFonts w:ascii="Times New Roman" w:eastAsia="Times New Roman" w:hAnsi="Times New Roman"/>
      <w:szCs w:val="20"/>
      <w:lang w:val="en-GB" w:eastAsia="zh-CN"/>
    </w:rPr>
  </w:style>
  <w:style w:type="paragraph" w:styleId="ListContinue5">
    <w:name w:val="List Continue 5"/>
    <w:basedOn w:val="Normal"/>
    <w:rsid w:val="00BD1E25"/>
    <w:pPr>
      <w:overflowPunct w:val="0"/>
      <w:autoSpaceDE w:val="0"/>
      <w:autoSpaceDN w:val="0"/>
      <w:adjustRightInd w:val="0"/>
      <w:spacing w:after="120"/>
      <w:ind w:left="1415"/>
      <w:contextualSpacing/>
      <w:textAlignment w:val="baseline"/>
    </w:pPr>
    <w:rPr>
      <w:rFonts w:ascii="Times New Roman" w:eastAsia="Times New Roman" w:hAnsi="Times New Roman"/>
      <w:szCs w:val="20"/>
      <w:lang w:val="en-GB" w:eastAsia="zh-CN"/>
    </w:rPr>
  </w:style>
  <w:style w:type="paragraph" w:styleId="ListNumber3">
    <w:name w:val="List Number 3"/>
    <w:basedOn w:val="Normal"/>
    <w:rsid w:val="00BD1E25"/>
    <w:pPr>
      <w:overflowPunct w:val="0"/>
      <w:autoSpaceDE w:val="0"/>
      <w:autoSpaceDN w:val="0"/>
      <w:adjustRightInd w:val="0"/>
      <w:spacing w:after="180"/>
      <w:contextualSpacing/>
      <w:textAlignment w:val="baseline"/>
    </w:pPr>
    <w:rPr>
      <w:rFonts w:ascii="Times New Roman" w:eastAsia="Times New Roman" w:hAnsi="Times New Roman"/>
      <w:szCs w:val="20"/>
      <w:lang w:val="en-GB" w:eastAsia="zh-CN"/>
    </w:rPr>
  </w:style>
  <w:style w:type="paragraph" w:styleId="ListNumber4">
    <w:name w:val="List Number 4"/>
    <w:basedOn w:val="Normal"/>
    <w:rsid w:val="00BD1E25"/>
    <w:pPr>
      <w:overflowPunct w:val="0"/>
      <w:autoSpaceDE w:val="0"/>
      <w:autoSpaceDN w:val="0"/>
      <w:adjustRightInd w:val="0"/>
      <w:spacing w:after="180"/>
      <w:contextualSpacing/>
      <w:textAlignment w:val="baseline"/>
    </w:pPr>
    <w:rPr>
      <w:rFonts w:ascii="Times New Roman" w:eastAsia="Times New Roman" w:hAnsi="Times New Roman"/>
      <w:szCs w:val="20"/>
      <w:lang w:val="en-GB" w:eastAsia="zh-CN"/>
    </w:rPr>
  </w:style>
  <w:style w:type="paragraph" w:styleId="ListNumber5">
    <w:name w:val="List Number 5"/>
    <w:basedOn w:val="Normal"/>
    <w:qFormat/>
    <w:rsid w:val="00BD1E25"/>
    <w:pPr>
      <w:overflowPunct w:val="0"/>
      <w:autoSpaceDE w:val="0"/>
      <w:autoSpaceDN w:val="0"/>
      <w:adjustRightInd w:val="0"/>
      <w:spacing w:after="180"/>
      <w:contextualSpacing/>
      <w:textAlignment w:val="baseline"/>
    </w:pPr>
    <w:rPr>
      <w:rFonts w:ascii="Times New Roman" w:eastAsia="Times New Roman" w:hAnsi="Times New Roman"/>
      <w:szCs w:val="20"/>
      <w:lang w:val="en-GB" w:eastAsia="zh-CN"/>
    </w:rPr>
  </w:style>
  <w:style w:type="paragraph" w:styleId="MacroText">
    <w:name w:val="macro"/>
    <w:link w:val="MacroTextChar"/>
    <w:rsid w:val="00BD1E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BD1E25"/>
    <w:rPr>
      <w:rFonts w:ascii="Consolas" w:eastAsia="Times New Roman" w:hAnsi="Consolas"/>
      <w:lang w:eastAsia="zh-CN"/>
    </w:rPr>
  </w:style>
  <w:style w:type="paragraph" w:styleId="MessageHeader">
    <w:name w:val="Message Header"/>
    <w:basedOn w:val="Normal"/>
    <w:link w:val="MessageHeaderChar"/>
    <w:rsid w:val="00BD1E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zh-CN"/>
    </w:rPr>
  </w:style>
  <w:style w:type="character" w:customStyle="1" w:styleId="MessageHeaderChar">
    <w:name w:val="Message Header Char"/>
    <w:basedOn w:val="DefaultParagraphFont"/>
    <w:link w:val="MessageHeader"/>
    <w:rsid w:val="00BD1E2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BD1E25"/>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BD1E25"/>
    <w:pPr>
      <w:overflowPunct w:val="0"/>
      <w:autoSpaceDE w:val="0"/>
      <w:autoSpaceDN w:val="0"/>
      <w:adjustRightInd w:val="0"/>
      <w:spacing w:after="180"/>
      <w:ind w:left="720"/>
      <w:textAlignment w:val="baseline"/>
    </w:pPr>
    <w:rPr>
      <w:rFonts w:ascii="Times New Roman" w:eastAsia="Times New Roman" w:hAnsi="Times New Roman"/>
      <w:szCs w:val="20"/>
      <w:lang w:val="en-GB" w:eastAsia="zh-CN"/>
    </w:rPr>
  </w:style>
  <w:style w:type="paragraph" w:styleId="NoteHeading">
    <w:name w:val="Note Heading"/>
    <w:basedOn w:val="Normal"/>
    <w:next w:val="Normal"/>
    <w:link w:val="NoteHeadingChar"/>
    <w:rsid w:val="00BD1E25"/>
    <w:pPr>
      <w:overflowPunct w:val="0"/>
      <w:autoSpaceDE w:val="0"/>
      <w:autoSpaceDN w:val="0"/>
      <w:adjustRightInd w:val="0"/>
      <w:spacing w:after="0"/>
      <w:textAlignment w:val="baseline"/>
    </w:pPr>
    <w:rPr>
      <w:rFonts w:ascii="Times New Roman" w:eastAsia="Times New Roman" w:hAnsi="Times New Roman"/>
      <w:szCs w:val="20"/>
      <w:lang w:val="en-GB" w:eastAsia="zh-CN"/>
    </w:rPr>
  </w:style>
  <w:style w:type="character" w:customStyle="1" w:styleId="NoteHeadingChar">
    <w:name w:val="Note Heading Char"/>
    <w:basedOn w:val="DefaultParagraphFont"/>
    <w:link w:val="NoteHeading"/>
    <w:rsid w:val="00BD1E25"/>
    <w:rPr>
      <w:rFonts w:ascii="Times New Roman" w:eastAsia="Times New Roman" w:hAnsi="Times New Roman"/>
      <w:lang w:eastAsia="zh-CN"/>
    </w:rPr>
  </w:style>
  <w:style w:type="paragraph" w:styleId="Quote">
    <w:name w:val="Quote"/>
    <w:basedOn w:val="Normal"/>
    <w:next w:val="Normal"/>
    <w:link w:val="QuoteChar"/>
    <w:uiPriority w:val="29"/>
    <w:qFormat/>
    <w:rsid w:val="00BD1E25"/>
    <w:pPr>
      <w:overflowPunct w:val="0"/>
      <w:autoSpaceDE w:val="0"/>
      <w:autoSpaceDN w:val="0"/>
      <w:adjustRightInd w:val="0"/>
      <w:spacing w:before="200" w:after="160"/>
      <w:ind w:left="864" w:right="864"/>
      <w:jc w:val="center"/>
      <w:textAlignment w:val="baseline"/>
    </w:pPr>
    <w:rPr>
      <w:rFonts w:ascii="Times New Roman" w:eastAsia="Times New Roman" w:hAnsi="Times New Roman"/>
      <w:i/>
      <w:iCs/>
      <w:color w:val="404040" w:themeColor="text1" w:themeTint="BF"/>
      <w:szCs w:val="20"/>
      <w:lang w:val="en-GB" w:eastAsia="zh-CN"/>
    </w:rPr>
  </w:style>
  <w:style w:type="character" w:customStyle="1" w:styleId="QuoteChar">
    <w:name w:val="Quote Char"/>
    <w:basedOn w:val="DefaultParagraphFont"/>
    <w:link w:val="Quote"/>
    <w:uiPriority w:val="29"/>
    <w:rsid w:val="00BD1E25"/>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qFormat/>
    <w:rsid w:val="00BD1E25"/>
    <w:pPr>
      <w:overflowPunct w:val="0"/>
      <w:autoSpaceDE w:val="0"/>
      <w:autoSpaceDN w:val="0"/>
      <w:adjustRightInd w:val="0"/>
      <w:spacing w:after="180"/>
      <w:textAlignment w:val="baseline"/>
    </w:pPr>
    <w:rPr>
      <w:rFonts w:ascii="Times New Roman" w:eastAsia="Times New Roman" w:hAnsi="Times New Roman"/>
      <w:szCs w:val="20"/>
      <w:lang w:val="en-GB" w:eastAsia="zh-CN"/>
    </w:rPr>
  </w:style>
  <w:style w:type="character" w:customStyle="1" w:styleId="SalutationChar">
    <w:name w:val="Salutation Char"/>
    <w:basedOn w:val="DefaultParagraphFont"/>
    <w:link w:val="Salutation"/>
    <w:qFormat/>
    <w:rsid w:val="00BD1E25"/>
    <w:rPr>
      <w:rFonts w:ascii="Times New Roman" w:eastAsia="Times New Roman" w:hAnsi="Times New Roman"/>
      <w:lang w:eastAsia="zh-CN"/>
    </w:rPr>
  </w:style>
  <w:style w:type="paragraph" w:styleId="Signature">
    <w:name w:val="Signature"/>
    <w:basedOn w:val="Normal"/>
    <w:link w:val="SignatureChar"/>
    <w:rsid w:val="00BD1E25"/>
    <w:pPr>
      <w:overflowPunct w:val="0"/>
      <w:autoSpaceDE w:val="0"/>
      <w:autoSpaceDN w:val="0"/>
      <w:adjustRightInd w:val="0"/>
      <w:spacing w:after="0"/>
      <w:ind w:left="4252"/>
      <w:textAlignment w:val="baseline"/>
    </w:pPr>
    <w:rPr>
      <w:rFonts w:ascii="Times New Roman" w:eastAsia="Times New Roman" w:hAnsi="Times New Roman"/>
      <w:szCs w:val="20"/>
      <w:lang w:val="en-GB" w:eastAsia="zh-CN"/>
    </w:rPr>
  </w:style>
  <w:style w:type="character" w:customStyle="1" w:styleId="SignatureChar">
    <w:name w:val="Signature Char"/>
    <w:basedOn w:val="DefaultParagraphFont"/>
    <w:link w:val="Signature"/>
    <w:rsid w:val="00BD1E25"/>
    <w:rPr>
      <w:rFonts w:ascii="Times New Roman" w:eastAsia="Times New Roman" w:hAnsi="Times New Roman"/>
      <w:lang w:eastAsia="zh-CN"/>
    </w:rPr>
  </w:style>
  <w:style w:type="paragraph" w:styleId="Subtitle">
    <w:name w:val="Subtitle"/>
    <w:basedOn w:val="Normal"/>
    <w:next w:val="Normal"/>
    <w:link w:val="SubtitleChar"/>
    <w:qFormat/>
    <w:rsid w:val="00BD1E2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lang w:val="en-GB" w:eastAsia="zh-CN"/>
    </w:rPr>
  </w:style>
  <w:style w:type="character" w:customStyle="1" w:styleId="SubtitleChar">
    <w:name w:val="Subtitle Char"/>
    <w:basedOn w:val="DefaultParagraphFont"/>
    <w:link w:val="Subtitle"/>
    <w:rsid w:val="00BD1E2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BD1E25"/>
    <w:pPr>
      <w:overflowPunct w:val="0"/>
      <w:autoSpaceDE w:val="0"/>
      <w:autoSpaceDN w:val="0"/>
      <w:adjustRightInd w:val="0"/>
      <w:spacing w:after="0"/>
      <w:ind w:left="200" w:hanging="200"/>
      <w:textAlignment w:val="baseline"/>
    </w:pPr>
    <w:rPr>
      <w:rFonts w:ascii="Times New Roman" w:eastAsia="Times New Roman" w:hAnsi="Times New Roman"/>
      <w:szCs w:val="20"/>
      <w:lang w:val="en-GB" w:eastAsia="zh-CN"/>
    </w:rPr>
  </w:style>
  <w:style w:type="paragraph" w:styleId="Title">
    <w:name w:val="Title"/>
    <w:basedOn w:val="Normal"/>
    <w:next w:val="Normal"/>
    <w:link w:val="TitleChar"/>
    <w:qFormat/>
    <w:rsid w:val="00BD1E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TitleChar">
    <w:name w:val="Title Char"/>
    <w:basedOn w:val="DefaultParagraphFont"/>
    <w:link w:val="Title"/>
    <w:rsid w:val="00BD1E2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qFormat/>
    <w:rsid w:val="00BD1E25"/>
    <w:pPr>
      <w:overflowPunct w:val="0"/>
      <w:autoSpaceDE w:val="0"/>
      <w:autoSpaceDN w:val="0"/>
      <w:adjustRightInd w:val="0"/>
      <w:spacing w:before="120" w:after="180"/>
      <w:textAlignment w:val="baseline"/>
    </w:pPr>
    <w:rPr>
      <w:rFonts w:asciiTheme="majorHAnsi" w:eastAsiaTheme="majorEastAsia" w:hAnsiTheme="majorHAnsi" w:cstheme="majorBidi"/>
      <w:b/>
      <w:bCs/>
      <w:sz w:val="24"/>
      <w:szCs w:val="24"/>
      <w:lang w:val="en-GB" w:eastAsia="zh-CN"/>
    </w:rPr>
  </w:style>
  <w:style w:type="paragraph" w:styleId="TOCHeading">
    <w:name w:val="TOC Heading"/>
    <w:basedOn w:val="Heading1"/>
    <w:next w:val="Normal"/>
    <w:uiPriority w:val="39"/>
    <w:semiHidden/>
    <w:unhideWhenUsed/>
    <w:qFormat/>
    <w:rsid w:val="00BD1E25"/>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rsid w:val="00BD1E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zh-CN"/>
    </w:rPr>
  </w:style>
  <w:style w:type="paragraph" w:styleId="EnvelopeReturn">
    <w:name w:val="envelope return"/>
    <w:basedOn w:val="Normal"/>
    <w:rsid w:val="00BD1E25"/>
    <w:pPr>
      <w:overflowPunct w:val="0"/>
      <w:autoSpaceDE w:val="0"/>
      <w:autoSpaceDN w:val="0"/>
      <w:adjustRightInd w:val="0"/>
      <w:spacing w:after="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DefaultParagraphFont"/>
    <w:rsid w:val="00BD1E25"/>
  </w:style>
  <w:style w:type="character" w:customStyle="1" w:styleId="B2Car">
    <w:name w:val="B2 Car"/>
    <w:rsid w:val="00BD1E25"/>
    <w:rPr>
      <w:rFonts w:ascii="Times New Roman" w:hAnsi="Times New Roman"/>
      <w:lang w:val="en-GB"/>
    </w:rPr>
  </w:style>
  <w:style w:type="character" w:customStyle="1" w:styleId="B3Char">
    <w:name w:val="B3 Char"/>
    <w:qFormat/>
    <w:rsid w:val="00BD1E25"/>
    <w:rPr>
      <w:rFonts w:ascii="Times New Roman" w:hAnsi="Times New Roman"/>
      <w:lang w:val="en-GB"/>
    </w:rPr>
  </w:style>
  <w:style w:type="character" w:customStyle="1" w:styleId="cf01">
    <w:name w:val="cf01"/>
    <w:basedOn w:val="DefaultParagraphFont"/>
    <w:rsid w:val="00BD1E25"/>
    <w:rPr>
      <w:rFonts w:ascii="Segoe UI" w:hAnsi="Segoe UI" w:cs="Segoe UI" w:hint="default"/>
      <w:sz w:val="18"/>
      <w:szCs w:val="18"/>
    </w:rPr>
  </w:style>
  <w:style w:type="character" w:customStyle="1" w:styleId="cf11">
    <w:name w:val="cf11"/>
    <w:basedOn w:val="DefaultParagraphFont"/>
    <w:rsid w:val="00BD1E25"/>
    <w:rPr>
      <w:rFonts w:ascii="Segoe UI" w:hAnsi="Segoe UI" w:cs="Segoe UI" w:hint="default"/>
      <w:i/>
      <w:iCs/>
      <w:sz w:val="18"/>
      <w:szCs w:val="18"/>
    </w:rPr>
  </w:style>
  <w:style w:type="character" w:customStyle="1" w:styleId="H6Char">
    <w:name w:val="H6 Char"/>
    <w:link w:val="H6"/>
    <w:rsid w:val="00BD1E25"/>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31bis/Docs//R2-2507628.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31bis/Docs/R2-2507618.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31bis/Docs//R2-2507628.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tsg_ran/WG2_RL2/TSGR2_131bis/Docs//R2-2507505.zip" TargetMode="External"/><Relationship Id="rId4" Type="http://schemas.openxmlformats.org/officeDocument/2006/relationships/settings" Target="settings.xml"/><Relationship Id="rId9" Type="http://schemas.openxmlformats.org/officeDocument/2006/relationships/hyperlink" Target="http://www.3gpp.org/ftp//tsg_ran/WG2_RL2/TSGR2_131bis/Docs//R2-250701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90B9-ACD7-4499-8916-2537F7943D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3257</Words>
  <Characters>18569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cp:revision>
  <cp:lastPrinted>2009-10-21T14:47:00Z</cp:lastPrinted>
  <dcterms:created xsi:type="dcterms:W3CDTF">2025-11-06T05:25:00Z</dcterms:created>
  <dcterms:modified xsi:type="dcterms:W3CDTF">2025-11-07T10:06:00Z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